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71BD6" w14:textId="52D8305B" w:rsidR="00612BD3" w:rsidRDefault="00BA0340" w:rsidP="00C34072">
      <w:pPr>
        <w:spacing w:line="276" w:lineRule="auto"/>
        <w:ind w:left="3828"/>
        <w:jc w:val="both"/>
      </w:pPr>
      <w:r>
        <w:t xml:space="preserve"> </w:t>
      </w:r>
    </w:p>
    <w:p w14:paraId="3C0FFBC7" w14:textId="3EE24014" w:rsidR="00612BD3" w:rsidRPr="009E510D" w:rsidRDefault="00612BD3" w:rsidP="00C81DFB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9E510D">
        <w:rPr>
          <w:rFonts w:asciiTheme="minorHAnsi" w:hAnsiTheme="minorHAnsi" w:cstheme="minorHAnsi"/>
          <w:sz w:val="22"/>
          <w:szCs w:val="22"/>
        </w:rPr>
        <w:t>Informacja prasowa</w:t>
      </w:r>
      <w:r w:rsidRPr="009E510D">
        <w:rPr>
          <w:rFonts w:asciiTheme="minorHAnsi" w:hAnsiTheme="minorHAnsi" w:cstheme="minorHAnsi"/>
          <w:sz w:val="22"/>
          <w:szCs w:val="22"/>
        </w:rPr>
        <w:tab/>
      </w:r>
      <w:r w:rsidRPr="009E510D">
        <w:rPr>
          <w:rFonts w:asciiTheme="minorHAnsi" w:hAnsiTheme="minorHAnsi" w:cstheme="minorHAnsi"/>
          <w:sz w:val="22"/>
          <w:szCs w:val="22"/>
        </w:rPr>
        <w:tab/>
      </w:r>
      <w:r w:rsidRPr="009E510D">
        <w:rPr>
          <w:rFonts w:asciiTheme="minorHAnsi" w:hAnsiTheme="minorHAnsi" w:cstheme="minorHAnsi"/>
          <w:sz w:val="22"/>
          <w:szCs w:val="22"/>
        </w:rPr>
        <w:tab/>
      </w:r>
      <w:r w:rsidRPr="009E510D">
        <w:rPr>
          <w:rFonts w:asciiTheme="minorHAnsi" w:hAnsiTheme="minorHAnsi" w:cstheme="minorHAnsi"/>
          <w:sz w:val="22"/>
          <w:szCs w:val="22"/>
        </w:rPr>
        <w:tab/>
      </w:r>
      <w:r w:rsidRPr="009E510D">
        <w:rPr>
          <w:rFonts w:asciiTheme="minorHAnsi" w:hAnsiTheme="minorHAnsi" w:cstheme="minorHAnsi"/>
          <w:sz w:val="22"/>
          <w:szCs w:val="22"/>
        </w:rPr>
        <w:tab/>
      </w:r>
      <w:r w:rsidRPr="009E510D">
        <w:rPr>
          <w:rFonts w:asciiTheme="minorHAnsi" w:hAnsiTheme="minorHAnsi" w:cstheme="minorHAnsi"/>
          <w:sz w:val="22"/>
          <w:szCs w:val="22"/>
        </w:rPr>
        <w:tab/>
      </w:r>
      <w:r w:rsidRPr="009E510D">
        <w:rPr>
          <w:rFonts w:asciiTheme="minorHAnsi" w:hAnsiTheme="minorHAnsi" w:cstheme="minorHAnsi"/>
          <w:sz w:val="22"/>
          <w:szCs w:val="22"/>
        </w:rPr>
        <w:tab/>
      </w:r>
      <w:r w:rsidRPr="009E510D">
        <w:rPr>
          <w:rFonts w:asciiTheme="minorHAnsi" w:hAnsiTheme="minorHAnsi" w:cstheme="minorHAnsi"/>
          <w:sz w:val="22"/>
          <w:szCs w:val="22"/>
        </w:rPr>
        <w:tab/>
      </w:r>
      <w:r w:rsidRPr="009E510D">
        <w:rPr>
          <w:rFonts w:asciiTheme="minorHAnsi" w:hAnsiTheme="minorHAnsi" w:cstheme="minorHAnsi"/>
          <w:sz w:val="22"/>
          <w:szCs w:val="22"/>
        </w:rPr>
        <w:tab/>
      </w:r>
      <w:r w:rsidRPr="009E510D">
        <w:rPr>
          <w:rFonts w:asciiTheme="minorHAnsi" w:hAnsiTheme="minorHAnsi" w:cstheme="minorHAnsi"/>
          <w:sz w:val="22"/>
          <w:szCs w:val="22"/>
        </w:rPr>
        <w:tab/>
      </w:r>
      <w:r w:rsidR="004B3387">
        <w:rPr>
          <w:rFonts w:asciiTheme="minorHAnsi" w:hAnsiTheme="minorHAnsi" w:cstheme="minorHAnsi"/>
          <w:sz w:val="22"/>
          <w:szCs w:val="22"/>
        </w:rPr>
        <w:t>31</w:t>
      </w:r>
      <w:r w:rsidRPr="009E510D">
        <w:rPr>
          <w:rFonts w:asciiTheme="minorHAnsi" w:hAnsiTheme="minorHAnsi" w:cstheme="minorHAnsi"/>
          <w:sz w:val="22"/>
          <w:szCs w:val="22"/>
        </w:rPr>
        <w:t>.0</w:t>
      </w:r>
      <w:r w:rsidR="006E0071" w:rsidRPr="009E510D">
        <w:rPr>
          <w:rFonts w:asciiTheme="minorHAnsi" w:hAnsiTheme="minorHAnsi" w:cstheme="minorHAnsi"/>
          <w:sz w:val="22"/>
          <w:szCs w:val="22"/>
        </w:rPr>
        <w:t>8</w:t>
      </w:r>
      <w:r w:rsidRPr="009E510D">
        <w:rPr>
          <w:rFonts w:asciiTheme="minorHAnsi" w:hAnsiTheme="minorHAnsi" w:cstheme="minorHAnsi"/>
          <w:sz w:val="22"/>
          <w:szCs w:val="22"/>
        </w:rPr>
        <w:t>.2023 r.</w:t>
      </w:r>
    </w:p>
    <w:p w14:paraId="519C91EA" w14:textId="77777777" w:rsidR="00A5525A" w:rsidRPr="009E510D" w:rsidRDefault="00A5525A" w:rsidP="00A5525A">
      <w:pPr>
        <w:spacing w:line="276" w:lineRule="auto"/>
        <w:ind w:right="566"/>
        <w:jc w:val="both"/>
        <w:rPr>
          <w:rFonts w:asciiTheme="minorHAnsi" w:hAnsiTheme="minorHAnsi" w:cstheme="minorHAnsi"/>
          <w:sz w:val="22"/>
          <w:szCs w:val="22"/>
        </w:rPr>
      </w:pPr>
    </w:p>
    <w:p w14:paraId="77CD3B3A" w14:textId="77777777" w:rsidR="00202C8F" w:rsidRPr="009E510D" w:rsidRDefault="00202C8F" w:rsidP="00202C8F">
      <w:pPr>
        <w:spacing w:line="276" w:lineRule="auto"/>
        <w:ind w:right="566"/>
        <w:jc w:val="center"/>
        <w:rPr>
          <w:rFonts w:asciiTheme="minorHAnsi" w:hAnsiTheme="minorHAnsi" w:cs="Calibri"/>
          <w:b/>
          <w:bCs/>
          <w:sz w:val="28"/>
          <w:szCs w:val="28"/>
        </w:rPr>
      </w:pPr>
      <w:r w:rsidRPr="009E510D">
        <w:rPr>
          <w:rFonts w:asciiTheme="minorHAnsi" w:hAnsiTheme="minorHAnsi" w:cs="Calibri"/>
          <w:b/>
          <w:bCs/>
          <w:sz w:val="28"/>
          <w:szCs w:val="28"/>
        </w:rPr>
        <w:t>Rehabilitacja onkologiczna dzieci i młodzieży – jakie sposoby sprawdzają się w pracy z małymi dziećmi, a jakie z nastolatkami?</w:t>
      </w:r>
    </w:p>
    <w:p w14:paraId="44C5B33E" w14:textId="77777777" w:rsidR="00202C8F" w:rsidRPr="009E510D" w:rsidRDefault="00202C8F" w:rsidP="00A5525A">
      <w:pPr>
        <w:spacing w:line="276" w:lineRule="auto"/>
        <w:ind w:right="566"/>
        <w:jc w:val="both"/>
        <w:rPr>
          <w:rFonts w:asciiTheme="minorHAnsi" w:hAnsiTheme="minorHAnsi" w:cs="Calibri"/>
          <w:b/>
          <w:bCs/>
          <w:sz w:val="22"/>
          <w:szCs w:val="22"/>
        </w:rPr>
      </w:pPr>
    </w:p>
    <w:p w14:paraId="7E96A6E7" w14:textId="4839ADB9" w:rsidR="00A5525A" w:rsidRPr="009E510D" w:rsidRDefault="0010578A" w:rsidP="00A5525A">
      <w:pPr>
        <w:spacing w:line="276" w:lineRule="auto"/>
        <w:ind w:right="566"/>
        <w:jc w:val="both"/>
        <w:rPr>
          <w:rFonts w:asciiTheme="minorHAnsi" w:hAnsiTheme="minorHAnsi" w:cs="Calibri"/>
          <w:b/>
          <w:bCs/>
          <w:sz w:val="22"/>
          <w:szCs w:val="22"/>
        </w:rPr>
      </w:pPr>
      <w:r w:rsidRPr="009E510D">
        <w:rPr>
          <w:rFonts w:asciiTheme="minorHAnsi" w:hAnsiTheme="minorHAnsi" w:cs="Calibri"/>
          <w:b/>
          <w:bCs/>
          <w:sz w:val="22"/>
          <w:szCs w:val="22"/>
        </w:rPr>
        <w:t xml:space="preserve">Jednym z kluczowych elementów wspomagających powrót </w:t>
      </w:r>
      <w:r w:rsidR="00CC7FF3" w:rsidRPr="009E510D">
        <w:rPr>
          <w:rFonts w:asciiTheme="minorHAnsi" w:hAnsiTheme="minorHAnsi" w:cs="Calibri"/>
          <w:b/>
          <w:bCs/>
          <w:sz w:val="22"/>
          <w:szCs w:val="22"/>
        </w:rPr>
        <w:t xml:space="preserve">do sprawności </w:t>
      </w:r>
      <w:r w:rsidR="00EE3925" w:rsidRPr="009E510D">
        <w:rPr>
          <w:rFonts w:asciiTheme="minorHAnsi" w:hAnsiTheme="minorHAnsi" w:cs="Calibri"/>
          <w:b/>
          <w:bCs/>
          <w:sz w:val="22"/>
          <w:szCs w:val="22"/>
        </w:rPr>
        <w:t xml:space="preserve">dziecka po leczeniu onkologicznym </w:t>
      </w:r>
      <w:r w:rsidR="00CC7FF3" w:rsidRPr="009E510D">
        <w:rPr>
          <w:rFonts w:asciiTheme="minorHAnsi" w:hAnsiTheme="minorHAnsi" w:cs="Calibri"/>
          <w:b/>
          <w:bCs/>
          <w:sz w:val="22"/>
          <w:szCs w:val="22"/>
        </w:rPr>
        <w:t>jest rehabilitacja.</w:t>
      </w:r>
      <w:r w:rsidRPr="009E510D">
        <w:rPr>
          <w:rFonts w:asciiTheme="minorHAnsi" w:hAnsiTheme="minorHAnsi" w:cs="Calibri"/>
          <w:b/>
          <w:bCs/>
          <w:sz w:val="22"/>
          <w:szCs w:val="22"/>
        </w:rPr>
        <w:t xml:space="preserve"> </w:t>
      </w:r>
      <w:r w:rsidR="000F53C6" w:rsidRPr="009E510D">
        <w:rPr>
          <w:rFonts w:asciiTheme="minorHAnsi" w:hAnsiTheme="minorHAnsi" w:cs="Calibri"/>
          <w:b/>
          <w:bCs/>
          <w:sz w:val="22"/>
          <w:szCs w:val="22"/>
        </w:rPr>
        <w:t xml:space="preserve">Aby jednak była </w:t>
      </w:r>
      <w:r w:rsidR="00393ED3" w:rsidRPr="009E510D">
        <w:rPr>
          <w:rFonts w:asciiTheme="minorHAnsi" w:hAnsiTheme="minorHAnsi" w:cs="Calibri"/>
          <w:b/>
          <w:bCs/>
          <w:sz w:val="22"/>
          <w:szCs w:val="22"/>
        </w:rPr>
        <w:t>efektywna</w:t>
      </w:r>
      <w:r w:rsidR="000F53C6" w:rsidRPr="009E510D">
        <w:rPr>
          <w:rFonts w:asciiTheme="minorHAnsi" w:hAnsiTheme="minorHAnsi" w:cs="Calibri"/>
          <w:b/>
          <w:bCs/>
          <w:sz w:val="22"/>
          <w:szCs w:val="22"/>
        </w:rPr>
        <w:t xml:space="preserve">, </w:t>
      </w:r>
      <w:r w:rsidR="003D01C2">
        <w:rPr>
          <w:rFonts w:asciiTheme="minorHAnsi" w:hAnsiTheme="minorHAnsi" w:cs="Calibri"/>
          <w:b/>
          <w:bCs/>
          <w:sz w:val="22"/>
          <w:szCs w:val="22"/>
        </w:rPr>
        <w:t>musi być</w:t>
      </w:r>
      <w:r w:rsidR="000F53C6" w:rsidRPr="009E510D">
        <w:rPr>
          <w:rFonts w:asciiTheme="minorHAnsi" w:hAnsiTheme="minorHAnsi" w:cs="Calibri"/>
          <w:b/>
          <w:bCs/>
          <w:sz w:val="22"/>
          <w:szCs w:val="22"/>
        </w:rPr>
        <w:t xml:space="preserve"> dostosowana do wieku </w:t>
      </w:r>
      <w:r w:rsidR="00202C8F" w:rsidRPr="009E510D">
        <w:rPr>
          <w:rFonts w:asciiTheme="minorHAnsi" w:hAnsiTheme="minorHAnsi" w:cs="Calibri"/>
          <w:b/>
          <w:bCs/>
          <w:sz w:val="22"/>
          <w:szCs w:val="22"/>
        </w:rPr>
        <w:t>pacjenta</w:t>
      </w:r>
      <w:r w:rsidR="000F53C6" w:rsidRPr="009E510D">
        <w:rPr>
          <w:rFonts w:asciiTheme="minorHAnsi" w:hAnsiTheme="minorHAnsi" w:cs="Calibri"/>
          <w:b/>
          <w:bCs/>
          <w:sz w:val="22"/>
          <w:szCs w:val="22"/>
        </w:rPr>
        <w:t xml:space="preserve">, jego </w:t>
      </w:r>
      <w:r w:rsidR="00CC7FF3" w:rsidRPr="009E510D">
        <w:rPr>
          <w:rFonts w:asciiTheme="minorHAnsi" w:hAnsiTheme="minorHAnsi" w:cs="Calibri"/>
          <w:b/>
          <w:bCs/>
          <w:sz w:val="22"/>
          <w:szCs w:val="22"/>
        </w:rPr>
        <w:t>stanu zdrowia</w:t>
      </w:r>
      <w:r w:rsidR="000F53C6" w:rsidRPr="009E510D">
        <w:rPr>
          <w:rFonts w:asciiTheme="minorHAnsi" w:hAnsiTheme="minorHAnsi" w:cs="Calibri"/>
          <w:b/>
          <w:bCs/>
          <w:sz w:val="22"/>
          <w:szCs w:val="22"/>
        </w:rPr>
        <w:t xml:space="preserve">, poziomu rozwoju psychofizycznego oraz indywidualnych potrzeb. Skuteczna rehabilitacja powinna również </w:t>
      </w:r>
      <w:r w:rsidR="00EE3925" w:rsidRPr="009E510D">
        <w:rPr>
          <w:rFonts w:asciiTheme="minorHAnsi" w:hAnsiTheme="minorHAnsi" w:cs="Calibri"/>
          <w:b/>
          <w:bCs/>
          <w:sz w:val="22"/>
          <w:szCs w:val="22"/>
        </w:rPr>
        <w:t>uwzględniać</w:t>
      </w:r>
      <w:r w:rsidR="00202C8F" w:rsidRPr="009E510D">
        <w:rPr>
          <w:rFonts w:asciiTheme="minorHAnsi" w:hAnsiTheme="minorHAnsi" w:cs="Calibri"/>
          <w:b/>
          <w:bCs/>
          <w:sz w:val="22"/>
          <w:szCs w:val="22"/>
        </w:rPr>
        <w:t xml:space="preserve"> wsparcie psychologiczne, społeczne i emocjonalne. </w:t>
      </w:r>
    </w:p>
    <w:p w14:paraId="748DF782" w14:textId="77777777" w:rsidR="00A5525A" w:rsidRPr="009E510D" w:rsidRDefault="00A5525A" w:rsidP="00A5525A">
      <w:pPr>
        <w:spacing w:line="276" w:lineRule="auto"/>
        <w:ind w:right="566"/>
        <w:jc w:val="both"/>
        <w:rPr>
          <w:rFonts w:asciiTheme="minorHAnsi" w:hAnsiTheme="minorHAnsi" w:cs="Calibri"/>
          <w:b/>
          <w:bCs/>
          <w:sz w:val="22"/>
          <w:szCs w:val="22"/>
        </w:rPr>
      </w:pPr>
    </w:p>
    <w:p w14:paraId="2F982CF1" w14:textId="711DEED0" w:rsidR="00B2530F" w:rsidRPr="009E510D" w:rsidRDefault="00CC7FF3" w:rsidP="00A5525A">
      <w:pPr>
        <w:spacing w:line="276" w:lineRule="auto"/>
        <w:ind w:right="566"/>
        <w:jc w:val="both"/>
        <w:rPr>
          <w:rFonts w:asciiTheme="minorHAnsi" w:hAnsiTheme="minorHAnsi" w:cs="Calibri"/>
          <w:sz w:val="22"/>
          <w:szCs w:val="22"/>
        </w:rPr>
      </w:pPr>
      <w:r w:rsidRPr="009E510D">
        <w:rPr>
          <w:rFonts w:asciiTheme="minorHAnsi" w:hAnsiTheme="minorHAnsi" w:cs="Calibri"/>
          <w:sz w:val="22"/>
          <w:szCs w:val="22"/>
        </w:rPr>
        <w:t xml:space="preserve">W związku z tym, że skuteczność leczenia </w:t>
      </w:r>
      <w:r w:rsidR="00934615" w:rsidRPr="009E510D">
        <w:rPr>
          <w:rFonts w:asciiTheme="minorHAnsi" w:hAnsiTheme="minorHAnsi" w:cs="Calibri"/>
          <w:sz w:val="22"/>
          <w:szCs w:val="22"/>
        </w:rPr>
        <w:t>chorób</w:t>
      </w:r>
      <w:r w:rsidRPr="009E510D">
        <w:rPr>
          <w:rFonts w:asciiTheme="minorHAnsi" w:hAnsiTheme="minorHAnsi" w:cs="Calibri"/>
          <w:sz w:val="22"/>
          <w:szCs w:val="22"/>
        </w:rPr>
        <w:t xml:space="preserve"> nowotworowych dzieci i młodzieży wzrasta, coraz większe znaczenie ma również rehabilitacja.</w:t>
      </w:r>
      <w:r w:rsidR="00800ACD" w:rsidRPr="009E510D">
        <w:rPr>
          <w:rFonts w:asciiTheme="minorHAnsi" w:hAnsiTheme="minorHAnsi" w:cs="Calibri"/>
          <w:sz w:val="22"/>
          <w:szCs w:val="22"/>
        </w:rPr>
        <w:t xml:space="preserve"> </w:t>
      </w:r>
      <w:r w:rsidR="00B2530F" w:rsidRPr="009E510D">
        <w:rPr>
          <w:rFonts w:asciiTheme="minorHAnsi" w:hAnsiTheme="minorHAnsi" w:cs="Calibri"/>
          <w:sz w:val="22"/>
          <w:szCs w:val="22"/>
        </w:rPr>
        <w:t xml:space="preserve">Jak wykazały </w:t>
      </w:r>
      <w:r w:rsidR="00800ACD" w:rsidRPr="009E510D">
        <w:rPr>
          <w:rFonts w:asciiTheme="minorHAnsi" w:hAnsiTheme="minorHAnsi" w:cs="Calibri"/>
          <w:sz w:val="22"/>
          <w:szCs w:val="22"/>
        </w:rPr>
        <w:t>ba</w:t>
      </w:r>
      <w:r w:rsidR="00B2530F" w:rsidRPr="009E510D">
        <w:rPr>
          <w:rFonts w:asciiTheme="minorHAnsi" w:hAnsiTheme="minorHAnsi" w:cs="Calibri"/>
          <w:sz w:val="22"/>
          <w:szCs w:val="22"/>
        </w:rPr>
        <w:t>dania</w:t>
      </w:r>
      <w:r w:rsidR="00202C8F" w:rsidRPr="009E510D">
        <w:rPr>
          <w:rStyle w:val="Odwoanieprzypisudolnego"/>
          <w:rFonts w:asciiTheme="minorHAnsi" w:hAnsiTheme="minorHAnsi"/>
          <w:sz w:val="22"/>
          <w:szCs w:val="22"/>
        </w:rPr>
        <w:footnoteReference w:id="1"/>
      </w:r>
      <w:r w:rsidR="00B2530F" w:rsidRPr="009E510D">
        <w:rPr>
          <w:rFonts w:asciiTheme="minorHAnsi" w:hAnsiTheme="minorHAnsi" w:cs="Calibri"/>
          <w:sz w:val="22"/>
          <w:szCs w:val="22"/>
        </w:rPr>
        <w:t xml:space="preserve"> przeprowadzone przez Amerykański Kongres Medycyny Rehabilitacyjnej i Amerykańską Akademię Medycyny Fizycznej i Rehabilitacji, aż 20 spośród 30 przebadanych dorosłych, którzy w dzieciństwie przeszli chorobę nowotworową</w:t>
      </w:r>
      <w:r w:rsidR="00800ACD" w:rsidRPr="009E510D">
        <w:rPr>
          <w:rFonts w:asciiTheme="minorHAnsi" w:hAnsiTheme="minorHAnsi" w:cs="Calibri"/>
          <w:sz w:val="22"/>
          <w:szCs w:val="22"/>
        </w:rPr>
        <w:t>,</w:t>
      </w:r>
      <w:r w:rsidR="00B2530F" w:rsidRPr="009E510D">
        <w:rPr>
          <w:rFonts w:asciiTheme="minorHAnsi" w:hAnsiTheme="minorHAnsi" w:cs="Calibri"/>
          <w:sz w:val="22"/>
          <w:szCs w:val="22"/>
        </w:rPr>
        <w:t xml:space="preserve"> miało stwierdzoną umiarkowaną lub </w:t>
      </w:r>
      <w:r w:rsidR="000E2299" w:rsidRPr="009E510D">
        <w:rPr>
          <w:rFonts w:asciiTheme="minorHAnsi" w:hAnsiTheme="minorHAnsi" w:cs="Calibri"/>
          <w:sz w:val="22"/>
          <w:szCs w:val="22"/>
        </w:rPr>
        <w:t>poważnie ograniczoną sprawność fizyczną</w:t>
      </w:r>
      <w:r w:rsidR="00154B05" w:rsidRPr="009E510D">
        <w:rPr>
          <w:rFonts w:asciiTheme="minorHAnsi" w:hAnsiTheme="minorHAnsi" w:cs="Calibri"/>
          <w:sz w:val="22"/>
          <w:szCs w:val="22"/>
        </w:rPr>
        <w:t>.</w:t>
      </w:r>
      <w:r w:rsidR="000E2299" w:rsidRPr="009E510D">
        <w:rPr>
          <w:rFonts w:asciiTheme="minorHAnsi" w:hAnsiTheme="minorHAnsi" w:cs="Calibri"/>
          <w:sz w:val="22"/>
          <w:szCs w:val="22"/>
        </w:rPr>
        <w:t xml:space="preserve"> </w:t>
      </w:r>
      <w:r w:rsidR="00B64C59" w:rsidRPr="009E510D">
        <w:rPr>
          <w:rFonts w:asciiTheme="minorHAnsi" w:hAnsiTheme="minorHAnsi" w:cs="Calibri"/>
          <w:sz w:val="22"/>
          <w:szCs w:val="22"/>
        </w:rPr>
        <w:t>Rehabilitacja rozpoczęta już w początkowej fazie leczenia</w:t>
      </w:r>
      <w:r w:rsidR="00AD18FE" w:rsidRPr="009E510D">
        <w:rPr>
          <w:rFonts w:asciiTheme="minorHAnsi" w:hAnsiTheme="minorHAnsi" w:cs="Calibri"/>
          <w:sz w:val="22"/>
          <w:szCs w:val="22"/>
        </w:rPr>
        <w:t xml:space="preserve"> onkologicznego</w:t>
      </w:r>
      <w:r w:rsidR="00B64C59" w:rsidRPr="009E510D">
        <w:rPr>
          <w:rFonts w:asciiTheme="minorHAnsi" w:hAnsiTheme="minorHAnsi" w:cs="Calibri"/>
          <w:sz w:val="22"/>
          <w:szCs w:val="22"/>
        </w:rPr>
        <w:t xml:space="preserve"> może pomóc w minimalizowaniu ryzyka wystąpienia trwałych ograniczeń ruchowych u pacjentów. </w:t>
      </w:r>
      <w:r w:rsidRPr="009E510D">
        <w:rPr>
          <w:rFonts w:asciiTheme="minorHAnsi" w:hAnsiTheme="minorHAnsi" w:cs="Calibri"/>
          <w:sz w:val="22"/>
          <w:szCs w:val="22"/>
        </w:rPr>
        <w:t>O</w:t>
      </w:r>
      <w:r w:rsidR="00B64C59" w:rsidRPr="009E510D">
        <w:rPr>
          <w:rFonts w:asciiTheme="minorHAnsi" w:hAnsiTheme="minorHAnsi" w:cs="Calibri"/>
          <w:sz w:val="22"/>
          <w:szCs w:val="22"/>
        </w:rPr>
        <w:t>dpowiednio dobrane ćwiczenia i terapi</w:t>
      </w:r>
      <w:r w:rsidRPr="009E510D">
        <w:rPr>
          <w:rFonts w:asciiTheme="minorHAnsi" w:hAnsiTheme="minorHAnsi" w:cs="Calibri"/>
          <w:sz w:val="22"/>
          <w:szCs w:val="22"/>
        </w:rPr>
        <w:t>a</w:t>
      </w:r>
      <w:r w:rsidR="00B64C59" w:rsidRPr="009E510D">
        <w:rPr>
          <w:rFonts w:asciiTheme="minorHAnsi" w:hAnsiTheme="minorHAnsi" w:cs="Calibri"/>
          <w:sz w:val="22"/>
          <w:szCs w:val="22"/>
        </w:rPr>
        <w:t xml:space="preserve"> </w:t>
      </w:r>
      <w:r w:rsidR="0063395E" w:rsidRPr="009E510D">
        <w:rPr>
          <w:rFonts w:asciiTheme="minorHAnsi" w:hAnsiTheme="minorHAnsi" w:cs="Calibri"/>
          <w:sz w:val="22"/>
          <w:szCs w:val="22"/>
        </w:rPr>
        <w:t xml:space="preserve">zapewniają </w:t>
      </w:r>
      <w:r w:rsidR="00B64C59" w:rsidRPr="009E510D">
        <w:rPr>
          <w:rFonts w:asciiTheme="minorHAnsi" w:hAnsiTheme="minorHAnsi" w:cs="Calibri"/>
          <w:sz w:val="22"/>
          <w:szCs w:val="22"/>
        </w:rPr>
        <w:t>utrzymani</w:t>
      </w:r>
      <w:r w:rsidR="0063395E" w:rsidRPr="009E510D">
        <w:rPr>
          <w:rFonts w:asciiTheme="minorHAnsi" w:hAnsiTheme="minorHAnsi" w:cs="Calibri"/>
          <w:sz w:val="22"/>
          <w:szCs w:val="22"/>
        </w:rPr>
        <w:t>e</w:t>
      </w:r>
      <w:r w:rsidR="00B64C59" w:rsidRPr="009E510D">
        <w:rPr>
          <w:rFonts w:asciiTheme="minorHAnsi" w:hAnsiTheme="minorHAnsi" w:cs="Calibri"/>
          <w:sz w:val="22"/>
          <w:szCs w:val="22"/>
        </w:rPr>
        <w:t xml:space="preserve"> lub przywróceni</w:t>
      </w:r>
      <w:r w:rsidR="0063395E" w:rsidRPr="009E510D">
        <w:rPr>
          <w:rFonts w:asciiTheme="minorHAnsi" w:hAnsiTheme="minorHAnsi" w:cs="Calibri"/>
          <w:sz w:val="22"/>
          <w:szCs w:val="22"/>
        </w:rPr>
        <w:t>e</w:t>
      </w:r>
      <w:r w:rsidR="00B64C59" w:rsidRPr="009E510D">
        <w:rPr>
          <w:rFonts w:asciiTheme="minorHAnsi" w:hAnsiTheme="minorHAnsi" w:cs="Calibri"/>
          <w:sz w:val="22"/>
          <w:szCs w:val="22"/>
        </w:rPr>
        <w:t xml:space="preserve"> </w:t>
      </w:r>
      <w:r w:rsidR="00EE3925" w:rsidRPr="009E510D">
        <w:rPr>
          <w:rFonts w:asciiTheme="minorHAnsi" w:hAnsiTheme="minorHAnsi" w:cs="Calibri"/>
          <w:sz w:val="22"/>
          <w:szCs w:val="22"/>
        </w:rPr>
        <w:t xml:space="preserve">właściwego </w:t>
      </w:r>
      <w:r w:rsidR="00B64C59" w:rsidRPr="009E510D">
        <w:rPr>
          <w:rFonts w:asciiTheme="minorHAnsi" w:hAnsiTheme="minorHAnsi" w:cs="Calibri"/>
          <w:sz w:val="22"/>
          <w:szCs w:val="22"/>
        </w:rPr>
        <w:t>zakresu ruchu, siły mięśniowej i funkcji motorycznych</w:t>
      </w:r>
      <w:r w:rsidR="00202C8F" w:rsidRPr="009E510D">
        <w:rPr>
          <w:rFonts w:asciiTheme="minorHAnsi" w:hAnsiTheme="minorHAnsi" w:cs="Calibri"/>
          <w:sz w:val="22"/>
          <w:szCs w:val="22"/>
        </w:rPr>
        <w:t>,</w:t>
      </w:r>
      <w:r w:rsidR="000E2299" w:rsidRPr="009E510D">
        <w:rPr>
          <w:rFonts w:asciiTheme="minorHAnsi" w:hAnsiTheme="minorHAnsi" w:cs="Calibri"/>
          <w:sz w:val="22"/>
          <w:szCs w:val="22"/>
        </w:rPr>
        <w:t xml:space="preserve"> co wpływa na jakość </w:t>
      </w:r>
      <w:r w:rsidR="00202C8F" w:rsidRPr="009E510D">
        <w:rPr>
          <w:rFonts w:asciiTheme="minorHAnsi" w:hAnsiTheme="minorHAnsi" w:cs="Calibri"/>
          <w:sz w:val="22"/>
          <w:szCs w:val="22"/>
        </w:rPr>
        <w:t>dalszego</w:t>
      </w:r>
      <w:r w:rsidR="000E2299" w:rsidRPr="009E510D">
        <w:rPr>
          <w:rFonts w:asciiTheme="minorHAnsi" w:hAnsiTheme="minorHAnsi" w:cs="Calibri"/>
          <w:sz w:val="22"/>
          <w:szCs w:val="22"/>
        </w:rPr>
        <w:t xml:space="preserve"> życia </w:t>
      </w:r>
      <w:r w:rsidR="00202C8F" w:rsidRPr="009E510D">
        <w:rPr>
          <w:rFonts w:asciiTheme="minorHAnsi" w:hAnsiTheme="minorHAnsi" w:cs="Calibri"/>
          <w:sz w:val="22"/>
          <w:szCs w:val="22"/>
        </w:rPr>
        <w:t>dzieci</w:t>
      </w:r>
      <w:r w:rsidR="000E2299" w:rsidRPr="009E510D">
        <w:rPr>
          <w:rFonts w:asciiTheme="minorHAnsi" w:hAnsiTheme="minorHAnsi" w:cs="Calibri"/>
          <w:sz w:val="22"/>
          <w:szCs w:val="22"/>
        </w:rPr>
        <w:t xml:space="preserve">. </w:t>
      </w:r>
    </w:p>
    <w:p w14:paraId="2540C1A8" w14:textId="77777777" w:rsidR="00202C8F" w:rsidRPr="009E510D" w:rsidRDefault="00202C8F" w:rsidP="00A5525A">
      <w:pPr>
        <w:spacing w:line="276" w:lineRule="auto"/>
        <w:ind w:right="566"/>
        <w:jc w:val="both"/>
        <w:rPr>
          <w:rFonts w:asciiTheme="minorHAnsi" w:hAnsiTheme="minorHAnsi" w:cs="Calibri"/>
          <w:sz w:val="22"/>
          <w:szCs w:val="22"/>
        </w:rPr>
      </w:pPr>
    </w:p>
    <w:p w14:paraId="7E55E9D4" w14:textId="7BEDE959" w:rsidR="00260AAD" w:rsidRPr="009E510D" w:rsidRDefault="00260AAD" w:rsidP="00E07810">
      <w:pPr>
        <w:spacing w:line="276" w:lineRule="auto"/>
        <w:ind w:right="566"/>
        <w:jc w:val="both"/>
        <w:rPr>
          <w:rFonts w:asciiTheme="minorHAnsi" w:hAnsiTheme="minorHAnsi" w:cs="Calibri"/>
          <w:sz w:val="22"/>
          <w:szCs w:val="22"/>
        </w:rPr>
      </w:pPr>
      <w:r w:rsidRPr="009E510D">
        <w:rPr>
          <w:rFonts w:asciiTheme="minorHAnsi" w:hAnsiTheme="minorHAnsi" w:cs="Calibri"/>
          <w:sz w:val="22"/>
          <w:szCs w:val="22"/>
        </w:rPr>
        <w:softHyphen/>
      </w:r>
      <w:r w:rsidRPr="009E510D">
        <w:rPr>
          <w:rFonts w:asciiTheme="minorHAnsi" w:hAnsiTheme="minorHAnsi" w:cs="Calibri"/>
          <w:i/>
          <w:iCs/>
          <w:sz w:val="22"/>
          <w:szCs w:val="22"/>
        </w:rPr>
        <w:t>– W ramach opieki onkologicznej małych pacjentów z guzami litymi narządu ruchu</w:t>
      </w:r>
      <w:r w:rsidR="00262F8D" w:rsidRPr="009E510D">
        <w:rPr>
          <w:rFonts w:asciiTheme="minorHAnsi" w:hAnsiTheme="minorHAnsi" w:cs="Calibri"/>
          <w:i/>
          <w:iCs/>
          <w:sz w:val="22"/>
          <w:szCs w:val="22"/>
        </w:rPr>
        <w:t>,</w:t>
      </w:r>
      <w:r w:rsidRPr="009E510D">
        <w:rPr>
          <w:rFonts w:asciiTheme="minorHAnsi" w:hAnsiTheme="minorHAnsi" w:cs="Calibri"/>
          <w:i/>
          <w:iCs/>
          <w:sz w:val="22"/>
          <w:szCs w:val="22"/>
        </w:rPr>
        <w:t xml:space="preserve"> ważne jest wdrożenie </w:t>
      </w:r>
      <w:r w:rsidR="000E2299" w:rsidRPr="009E510D">
        <w:rPr>
          <w:rFonts w:asciiTheme="minorHAnsi" w:hAnsiTheme="minorHAnsi" w:cs="Calibri"/>
          <w:i/>
          <w:iCs/>
          <w:sz w:val="22"/>
          <w:szCs w:val="22"/>
        </w:rPr>
        <w:t>fizjoterapii już</w:t>
      </w:r>
      <w:r w:rsidRPr="009E510D">
        <w:rPr>
          <w:rFonts w:asciiTheme="minorHAnsi" w:hAnsiTheme="minorHAnsi" w:cs="Calibri"/>
          <w:i/>
          <w:iCs/>
          <w:sz w:val="22"/>
          <w:szCs w:val="22"/>
        </w:rPr>
        <w:t xml:space="preserve"> na samym początku</w:t>
      </w:r>
      <w:r w:rsidR="000E2299" w:rsidRPr="009E510D">
        <w:rPr>
          <w:rFonts w:asciiTheme="minorHAnsi" w:hAnsiTheme="minorHAnsi" w:cs="Calibri"/>
          <w:i/>
          <w:iCs/>
          <w:sz w:val="22"/>
          <w:szCs w:val="22"/>
        </w:rPr>
        <w:t xml:space="preserve"> leczenia</w:t>
      </w:r>
      <w:r w:rsidRPr="009E510D">
        <w:rPr>
          <w:rFonts w:asciiTheme="minorHAnsi" w:hAnsiTheme="minorHAnsi" w:cs="Calibri"/>
          <w:i/>
          <w:iCs/>
          <w:sz w:val="22"/>
          <w:szCs w:val="22"/>
        </w:rPr>
        <w:t>, jeszcze przed zabiegiem chirurgicznym. Nierzadko zdarza się, że dziecko z guzem kości ma przykurcz chorej kończyny.</w:t>
      </w:r>
      <w:r w:rsidR="00E07810" w:rsidRPr="009E510D">
        <w:rPr>
          <w:rFonts w:asciiTheme="minorHAnsi" w:hAnsiTheme="minorHAnsi" w:cs="Calibri"/>
          <w:i/>
          <w:iCs/>
          <w:sz w:val="22"/>
          <w:szCs w:val="22"/>
        </w:rPr>
        <w:t xml:space="preserve"> Ważne zatem</w:t>
      </w:r>
      <w:r w:rsidR="00064AA2" w:rsidRPr="009E510D">
        <w:rPr>
          <w:rFonts w:asciiTheme="minorHAnsi" w:hAnsiTheme="minorHAnsi" w:cs="Calibri"/>
          <w:i/>
          <w:iCs/>
          <w:sz w:val="22"/>
          <w:szCs w:val="22"/>
        </w:rPr>
        <w:t>,</w:t>
      </w:r>
      <w:r w:rsidR="00E07810" w:rsidRPr="009E510D">
        <w:rPr>
          <w:rFonts w:asciiTheme="minorHAnsi" w:hAnsiTheme="minorHAnsi" w:cs="Calibri"/>
          <w:i/>
          <w:iCs/>
          <w:sz w:val="22"/>
          <w:szCs w:val="22"/>
        </w:rPr>
        <w:t xml:space="preserve"> aby dobrze rozćwiczyć kończynę jeszcze przed zabiegiem operacyjnym. Dzięki temu później ból nie będzie już tak uciążliwy, a pacjent będzie efektywniej wykonywał ćwiczenia, co z kolei umożliwi mu powrót do pełnej sprawności fizycznej </w:t>
      </w:r>
      <w:r w:rsidRPr="009E510D">
        <w:rPr>
          <w:rFonts w:asciiTheme="minorHAnsi" w:hAnsiTheme="minorHAnsi" w:cs="Calibri"/>
          <w:sz w:val="22"/>
          <w:szCs w:val="22"/>
        </w:rPr>
        <w:t xml:space="preserve">– wyjaśnia </w:t>
      </w:r>
      <w:r w:rsidR="00202C8F" w:rsidRPr="009E510D">
        <w:rPr>
          <w:rFonts w:asciiTheme="minorHAnsi" w:hAnsiTheme="minorHAnsi" w:cs="Calibri"/>
          <w:sz w:val="22"/>
          <w:szCs w:val="22"/>
        </w:rPr>
        <w:t>prof. Anna Raciborska, Kierownik Kliniki Onkologii i Chirurgii Onkologicznej Dzieci i Młodzieży w Instytucie Matki i Dziecka.</w:t>
      </w:r>
    </w:p>
    <w:p w14:paraId="2FEA5D7B" w14:textId="77777777" w:rsidR="00202C8F" w:rsidRPr="009E510D" w:rsidRDefault="00202C8F" w:rsidP="00A5525A">
      <w:pPr>
        <w:spacing w:line="276" w:lineRule="auto"/>
        <w:ind w:right="566"/>
        <w:jc w:val="both"/>
        <w:rPr>
          <w:rFonts w:asciiTheme="minorHAnsi" w:hAnsiTheme="minorHAnsi" w:cs="Calibri"/>
          <w:b/>
          <w:bCs/>
          <w:sz w:val="22"/>
          <w:szCs w:val="22"/>
        </w:rPr>
      </w:pPr>
    </w:p>
    <w:p w14:paraId="032D9F2A" w14:textId="16375D56" w:rsidR="00AD18FE" w:rsidRPr="009E510D" w:rsidRDefault="00AD18FE" w:rsidP="00AD18FE">
      <w:pPr>
        <w:spacing w:line="276" w:lineRule="auto"/>
        <w:ind w:right="566"/>
        <w:jc w:val="both"/>
        <w:rPr>
          <w:rFonts w:asciiTheme="minorHAnsi" w:hAnsiTheme="minorHAnsi" w:cs="Calibri"/>
          <w:sz w:val="22"/>
          <w:szCs w:val="22"/>
        </w:rPr>
      </w:pPr>
      <w:r w:rsidRPr="009E510D">
        <w:rPr>
          <w:rFonts w:asciiTheme="minorHAnsi" w:hAnsiTheme="minorHAnsi" w:cs="Calibri"/>
          <w:sz w:val="22"/>
          <w:szCs w:val="22"/>
        </w:rPr>
        <w:t>Należy jednak pamiętać, że nie w każd</w:t>
      </w:r>
      <w:r w:rsidR="007A264F" w:rsidRPr="009E510D">
        <w:rPr>
          <w:rFonts w:asciiTheme="minorHAnsi" w:hAnsiTheme="minorHAnsi" w:cs="Calibri"/>
          <w:sz w:val="22"/>
          <w:szCs w:val="22"/>
        </w:rPr>
        <w:t xml:space="preserve">ej sytuacji </w:t>
      </w:r>
      <w:r w:rsidRPr="009E510D">
        <w:rPr>
          <w:rFonts w:asciiTheme="minorHAnsi" w:hAnsiTheme="minorHAnsi" w:cs="Calibri"/>
          <w:sz w:val="22"/>
          <w:szCs w:val="22"/>
        </w:rPr>
        <w:t xml:space="preserve">wysiłek fizyczny jest </w:t>
      </w:r>
      <w:r w:rsidR="00202C8F" w:rsidRPr="009E510D">
        <w:rPr>
          <w:rFonts w:asciiTheme="minorHAnsi" w:hAnsiTheme="minorHAnsi" w:cs="Calibri"/>
          <w:sz w:val="22"/>
          <w:szCs w:val="22"/>
        </w:rPr>
        <w:t>możliwy</w:t>
      </w:r>
      <w:r w:rsidRPr="009E510D">
        <w:rPr>
          <w:rFonts w:asciiTheme="minorHAnsi" w:hAnsiTheme="minorHAnsi" w:cs="Calibri"/>
          <w:sz w:val="22"/>
          <w:szCs w:val="22"/>
        </w:rPr>
        <w:t xml:space="preserve">. Przeciwskazaniem do rehabilitacji jest stan znacznego osłabienia organizmu </w:t>
      </w:r>
      <w:r w:rsidR="000E2299" w:rsidRPr="009E510D">
        <w:rPr>
          <w:rFonts w:asciiTheme="minorHAnsi" w:hAnsiTheme="minorHAnsi" w:cs="Calibri"/>
          <w:sz w:val="22"/>
          <w:szCs w:val="22"/>
        </w:rPr>
        <w:t xml:space="preserve">dziecka </w:t>
      </w:r>
      <w:r w:rsidRPr="009E510D">
        <w:rPr>
          <w:rFonts w:asciiTheme="minorHAnsi" w:hAnsiTheme="minorHAnsi" w:cs="Calibri"/>
          <w:sz w:val="22"/>
          <w:szCs w:val="22"/>
        </w:rPr>
        <w:t>czy przypadki, w których ruch może prowadzić do pęknięcia guza lub złamania patologicznego kończyny,</w:t>
      </w:r>
      <w:r w:rsidR="00262F8D" w:rsidRPr="009E510D">
        <w:rPr>
          <w:rFonts w:asciiTheme="minorHAnsi" w:hAnsiTheme="minorHAnsi" w:cs="Calibri"/>
          <w:sz w:val="22"/>
          <w:szCs w:val="22"/>
        </w:rPr>
        <w:t xml:space="preserve"> a także</w:t>
      </w:r>
      <w:r w:rsidRPr="009E510D">
        <w:rPr>
          <w:rFonts w:asciiTheme="minorHAnsi" w:hAnsiTheme="minorHAnsi" w:cs="Calibri"/>
          <w:sz w:val="22"/>
          <w:szCs w:val="22"/>
        </w:rPr>
        <w:t xml:space="preserve"> nisk</w:t>
      </w:r>
      <w:r w:rsidR="004D45B1">
        <w:rPr>
          <w:rFonts w:asciiTheme="minorHAnsi" w:hAnsiTheme="minorHAnsi" w:cs="Calibri"/>
          <w:sz w:val="22"/>
          <w:szCs w:val="22"/>
        </w:rPr>
        <w:t>i poziom</w:t>
      </w:r>
      <w:r w:rsidRPr="009E510D">
        <w:rPr>
          <w:rFonts w:asciiTheme="minorHAnsi" w:hAnsiTheme="minorHAnsi" w:cs="Calibri"/>
          <w:sz w:val="22"/>
          <w:szCs w:val="22"/>
        </w:rPr>
        <w:t xml:space="preserve"> </w:t>
      </w:r>
      <w:r w:rsidR="004D45B1">
        <w:rPr>
          <w:rFonts w:asciiTheme="minorHAnsi" w:hAnsiTheme="minorHAnsi" w:cs="Calibri"/>
          <w:sz w:val="22"/>
          <w:szCs w:val="22"/>
        </w:rPr>
        <w:t>płytek</w:t>
      </w:r>
      <w:r w:rsidRPr="009E510D">
        <w:rPr>
          <w:rFonts w:asciiTheme="minorHAnsi" w:hAnsiTheme="minorHAnsi" w:cs="Calibri"/>
          <w:sz w:val="22"/>
          <w:szCs w:val="22"/>
        </w:rPr>
        <w:t xml:space="preserve"> krwi</w:t>
      </w:r>
      <w:r w:rsidR="007A264F" w:rsidRPr="009E510D">
        <w:rPr>
          <w:rFonts w:asciiTheme="minorHAnsi" w:hAnsiTheme="minorHAnsi" w:cs="Calibri"/>
          <w:sz w:val="22"/>
          <w:szCs w:val="22"/>
        </w:rPr>
        <w:t xml:space="preserve"> lub</w:t>
      </w:r>
      <w:r w:rsidRPr="009E510D">
        <w:rPr>
          <w:rFonts w:asciiTheme="minorHAnsi" w:hAnsiTheme="minorHAnsi" w:cs="Calibri"/>
          <w:sz w:val="22"/>
          <w:szCs w:val="22"/>
        </w:rPr>
        <w:t xml:space="preserve"> stan zapalny.</w:t>
      </w:r>
      <w:r w:rsidR="007A264F" w:rsidRPr="009E510D">
        <w:rPr>
          <w:rFonts w:asciiTheme="minorHAnsi" w:hAnsiTheme="minorHAnsi" w:cs="Calibri"/>
          <w:sz w:val="22"/>
          <w:szCs w:val="22"/>
        </w:rPr>
        <w:t xml:space="preserve"> </w:t>
      </w:r>
      <w:r w:rsidRPr="009E510D">
        <w:rPr>
          <w:rFonts w:asciiTheme="minorHAnsi" w:hAnsiTheme="minorHAnsi" w:cs="Calibri"/>
          <w:sz w:val="22"/>
          <w:szCs w:val="22"/>
        </w:rPr>
        <w:t xml:space="preserve">O zakresie rehabilitacji i jej natężeniu na każdym etapie </w:t>
      </w:r>
      <w:r w:rsidR="00262F8D" w:rsidRPr="009E510D">
        <w:rPr>
          <w:rFonts w:asciiTheme="minorHAnsi" w:hAnsiTheme="minorHAnsi" w:cs="Calibri"/>
          <w:sz w:val="22"/>
          <w:szCs w:val="22"/>
        </w:rPr>
        <w:t xml:space="preserve">powinien decydować </w:t>
      </w:r>
      <w:r w:rsidRPr="009E510D">
        <w:rPr>
          <w:rFonts w:asciiTheme="minorHAnsi" w:hAnsiTheme="minorHAnsi" w:cs="Calibri"/>
          <w:sz w:val="22"/>
          <w:szCs w:val="22"/>
        </w:rPr>
        <w:t>lekarz wraz z zespołem rehabilitacyjnym.</w:t>
      </w:r>
    </w:p>
    <w:p w14:paraId="128BD510" w14:textId="77777777" w:rsidR="00260AAD" w:rsidRPr="009E510D" w:rsidRDefault="00260AAD" w:rsidP="00A5525A">
      <w:pPr>
        <w:spacing w:line="276" w:lineRule="auto"/>
        <w:ind w:right="566"/>
        <w:jc w:val="both"/>
        <w:rPr>
          <w:rFonts w:asciiTheme="minorHAnsi" w:hAnsiTheme="minorHAnsi" w:cs="Calibri"/>
          <w:b/>
          <w:bCs/>
          <w:sz w:val="22"/>
          <w:szCs w:val="22"/>
        </w:rPr>
      </w:pPr>
    </w:p>
    <w:p w14:paraId="055D1F5B" w14:textId="290FBF55" w:rsidR="00A5525A" w:rsidRPr="009E510D" w:rsidRDefault="00F0508D" w:rsidP="00A5525A">
      <w:pPr>
        <w:spacing w:line="276" w:lineRule="auto"/>
        <w:ind w:right="566"/>
        <w:jc w:val="both"/>
        <w:rPr>
          <w:rFonts w:asciiTheme="minorHAnsi" w:hAnsiTheme="minorHAnsi" w:cs="Calibri"/>
          <w:b/>
          <w:bCs/>
          <w:sz w:val="22"/>
          <w:szCs w:val="22"/>
        </w:rPr>
      </w:pPr>
      <w:r w:rsidRPr="009E510D">
        <w:rPr>
          <w:rFonts w:asciiTheme="minorHAnsi" w:hAnsiTheme="minorHAnsi" w:cs="Calibri"/>
          <w:b/>
          <w:bCs/>
          <w:sz w:val="22"/>
          <w:szCs w:val="22"/>
        </w:rPr>
        <w:t>Różne potrzeby w różnych grupach wiekowych</w:t>
      </w:r>
    </w:p>
    <w:p w14:paraId="067D9832" w14:textId="77777777" w:rsidR="00E97464" w:rsidRPr="009E510D" w:rsidRDefault="00E97464" w:rsidP="00A5525A">
      <w:pPr>
        <w:spacing w:line="276" w:lineRule="auto"/>
        <w:ind w:right="566"/>
        <w:jc w:val="both"/>
        <w:rPr>
          <w:rFonts w:asciiTheme="minorHAnsi" w:hAnsiTheme="minorHAnsi" w:cs="Calibri"/>
          <w:b/>
          <w:bCs/>
          <w:sz w:val="22"/>
          <w:szCs w:val="22"/>
        </w:rPr>
      </w:pPr>
    </w:p>
    <w:p w14:paraId="700DDDB4" w14:textId="76400BD6" w:rsidR="00623CE3" w:rsidRDefault="00E97464" w:rsidP="00FB4F24">
      <w:pPr>
        <w:spacing w:line="276" w:lineRule="auto"/>
        <w:ind w:right="566"/>
        <w:jc w:val="both"/>
        <w:rPr>
          <w:rFonts w:asciiTheme="minorHAnsi" w:hAnsiTheme="minorHAnsi" w:cs="Calibri"/>
          <w:sz w:val="22"/>
          <w:szCs w:val="22"/>
        </w:rPr>
      </w:pPr>
      <w:r w:rsidRPr="009E510D">
        <w:rPr>
          <w:rFonts w:asciiTheme="minorHAnsi" w:hAnsiTheme="minorHAnsi" w:cs="Calibri"/>
          <w:sz w:val="22"/>
          <w:szCs w:val="22"/>
        </w:rPr>
        <w:t xml:space="preserve">Celem rehabilitacji jest nie tylko powrót do sprawności fizycznej, ale również wsparcie psychologiczne, społeczne i emocjonalne pacjentów w różnych grupach wiekowych. </w:t>
      </w:r>
      <w:r w:rsidR="009560AC" w:rsidRPr="009E510D">
        <w:rPr>
          <w:rFonts w:asciiTheme="minorHAnsi" w:hAnsiTheme="minorHAnsi" w:cs="Calibri"/>
          <w:sz w:val="22"/>
          <w:szCs w:val="22"/>
        </w:rPr>
        <w:t xml:space="preserve">Najmłodszym często trudno zrozumieć pełne znaczenie rehabilitacji i roli aktywności fizycznej w procesie powrotu do zdrowia. Dyskomfort związany z ćwiczeniami może wpłynąć na ich chęć do uczestnictwa </w:t>
      </w:r>
      <w:r w:rsidR="009C3AF6">
        <w:rPr>
          <w:rFonts w:asciiTheme="minorHAnsi" w:hAnsiTheme="minorHAnsi" w:cs="Calibri"/>
          <w:sz w:val="22"/>
          <w:szCs w:val="22"/>
        </w:rPr>
        <w:t xml:space="preserve">w </w:t>
      </w:r>
      <w:r w:rsidR="009560AC" w:rsidRPr="009E510D">
        <w:rPr>
          <w:rFonts w:asciiTheme="minorHAnsi" w:hAnsiTheme="minorHAnsi" w:cs="Calibri"/>
          <w:sz w:val="22"/>
          <w:szCs w:val="22"/>
        </w:rPr>
        <w:t xml:space="preserve">zajęciach, a czasami wywoływać reakcje emocjonalne. </w:t>
      </w:r>
      <w:r w:rsidR="00CA6053" w:rsidRPr="009E510D">
        <w:rPr>
          <w:rFonts w:asciiTheme="minorHAnsi" w:hAnsiTheme="minorHAnsi" w:cs="Calibri"/>
          <w:sz w:val="22"/>
          <w:szCs w:val="22"/>
        </w:rPr>
        <w:t xml:space="preserve">Dlatego małe dzieci wymagają specjalnego podejścia podczas procesu rehabilitacji. </w:t>
      </w:r>
    </w:p>
    <w:p w14:paraId="145F4DDE" w14:textId="77777777" w:rsidR="006769C8" w:rsidRPr="009E510D" w:rsidRDefault="006769C8" w:rsidP="00FB4F24">
      <w:pPr>
        <w:spacing w:line="276" w:lineRule="auto"/>
        <w:ind w:right="566"/>
        <w:jc w:val="both"/>
        <w:rPr>
          <w:rFonts w:asciiTheme="minorHAnsi" w:hAnsiTheme="minorHAnsi" w:cs="Calibri"/>
          <w:sz w:val="22"/>
          <w:szCs w:val="22"/>
        </w:rPr>
      </w:pPr>
    </w:p>
    <w:p w14:paraId="29779EE4" w14:textId="4D005571" w:rsidR="00842934" w:rsidRPr="009E510D" w:rsidRDefault="00154560" w:rsidP="00FB4F24">
      <w:pPr>
        <w:spacing w:line="276" w:lineRule="auto"/>
        <w:ind w:right="566"/>
        <w:jc w:val="both"/>
        <w:rPr>
          <w:rFonts w:asciiTheme="minorHAnsi" w:hAnsiTheme="minorHAnsi" w:cs="Calibri"/>
          <w:sz w:val="22"/>
          <w:szCs w:val="22"/>
        </w:rPr>
      </w:pPr>
      <w:r w:rsidRPr="009E510D">
        <w:rPr>
          <w:rFonts w:asciiTheme="minorHAnsi" w:hAnsiTheme="minorHAnsi" w:cs="Calibri"/>
          <w:sz w:val="22"/>
          <w:szCs w:val="22"/>
        </w:rPr>
        <w:t xml:space="preserve">Dzieci w wieku szkolnym natomiast mają większą świadomość swojej sytuacji zdrowotnej i często wykazują zrozumienie dla celu i sensu rehabilitacji. Są również bardziej cierpliwe i potrafią przez dłuższy czas skupić uwagę na jednej czynności. Niestety </w:t>
      </w:r>
      <w:r w:rsidR="00E612FC">
        <w:rPr>
          <w:rFonts w:asciiTheme="minorHAnsi" w:hAnsiTheme="minorHAnsi" w:cs="Calibri"/>
          <w:sz w:val="22"/>
          <w:szCs w:val="22"/>
        </w:rPr>
        <w:t>na tym etapie rozwojowym</w:t>
      </w:r>
      <w:r w:rsidR="000E2299" w:rsidRPr="009E510D">
        <w:rPr>
          <w:rFonts w:asciiTheme="minorHAnsi" w:hAnsiTheme="minorHAnsi" w:cs="Calibri"/>
          <w:sz w:val="22"/>
          <w:szCs w:val="22"/>
        </w:rPr>
        <w:t xml:space="preserve"> </w:t>
      </w:r>
      <w:r w:rsidRPr="009E510D">
        <w:rPr>
          <w:rFonts w:asciiTheme="minorHAnsi" w:hAnsiTheme="minorHAnsi" w:cs="Calibri"/>
          <w:sz w:val="22"/>
          <w:szCs w:val="22"/>
        </w:rPr>
        <w:t>również pojawiają się okresy bunt</w:t>
      </w:r>
      <w:r w:rsidR="00842934" w:rsidRPr="009E510D">
        <w:rPr>
          <w:rFonts w:asciiTheme="minorHAnsi" w:hAnsiTheme="minorHAnsi" w:cs="Calibri"/>
          <w:sz w:val="22"/>
          <w:szCs w:val="22"/>
        </w:rPr>
        <w:t>u</w:t>
      </w:r>
      <w:r w:rsidRPr="009E510D">
        <w:rPr>
          <w:rFonts w:asciiTheme="minorHAnsi" w:hAnsiTheme="minorHAnsi" w:cs="Calibri"/>
          <w:sz w:val="22"/>
          <w:szCs w:val="22"/>
        </w:rPr>
        <w:t xml:space="preserve"> i rezygnacji</w:t>
      </w:r>
      <w:r w:rsidR="000E2299" w:rsidRPr="009E510D">
        <w:rPr>
          <w:rFonts w:asciiTheme="minorHAnsi" w:hAnsiTheme="minorHAnsi" w:cs="Calibri"/>
          <w:sz w:val="22"/>
          <w:szCs w:val="22"/>
        </w:rPr>
        <w:t xml:space="preserve">, w których </w:t>
      </w:r>
      <w:r w:rsidR="00EE3925" w:rsidRPr="009E510D">
        <w:rPr>
          <w:rFonts w:asciiTheme="minorHAnsi" w:hAnsiTheme="minorHAnsi" w:cs="Calibri"/>
          <w:sz w:val="22"/>
          <w:szCs w:val="22"/>
        </w:rPr>
        <w:t xml:space="preserve">młodzi </w:t>
      </w:r>
      <w:r w:rsidR="000E2299" w:rsidRPr="009E510D">
        <w:rPr>
          <w:rFonts w:asciiTheme="minorHAnsi" w:hAnsiTheme="minorHAnsi" w:cs="Calibri"/>
          <w:sz w:val="22"/>
          <w:szCs w:val="22"/>
        </w:rPr>
        <w:t>pacjenci sprzeciwiają się dalszej pracy.</w:t>
      </w:r>
      <w:r w:rsidRPr="009E510D">
        <w:rPr>
          <w:rFonts w:asciiTheme="minorHAnsi" w:hAnsiTheme="minorHAnsi" w:cs="Calibri"/>
          <w:sz w:val="22"/>
          <w:szCs w:val="22"/>
        </w:rPr>
        <w:t xml:space="preserve"> </w:t>
      </w:r>
      <w:r w:rsidR="000E2299" w:rsidRPr="009E510D">
        <w:rPr>
          <w:rFonts w:asciiTheme="minorHAnsi" w:hAnsiTheme="minorHAnsi" w:cs="Calibri"/>
          <w:sz w:val="22"/>
          <w:szCs w:val="22"/>
        </w:rPr>
        <w:t xml:space="preserve">Ponadto dzieci </w:t>
      </w:r>
      <w:r w:rsidR="009C7241" w:rsidRPr="009E510D">
        <w:rPr>
          <w:rFonts w:asciiTheme="minorHAnsi" w:hAnsiTheme="minorHAnsi" w:cs="Calibri"/>
          <w:sz w:val="22"/>
          <w:szCs w:val="22"/>
        </w:rPr>
        <w:t>często</w:t>
      </w:r>
      <w:r w:rsidRPr="009E510D">
        <w:rPr>
          <w:rFonts w:asciiTheme="minorHAnsi" w:hAnsiTheme="minorHAnsi" w:cs="Calibri"/>
          <w:sz w:val="22"/>
          <w:szCs w:val="22"/>
        </w:rPr>
        <w:t xml:space="preserve"> </w:t>
      </w:r>
      <w:r w:rsidR="000E2299" w:rsidRPr="009E510D">
        <w:rPr>
          <w:rFonts w:asciiTheme="minorHAnsi" w:hAnsiTheme="minorHAnsi" w:cs="Calibri"/>
          <w:sz w:val="22"/>
          <w:szCs w:val="22"/>
        </w:rPr>
        <w:t>odczuwają</w:t>
      </w:r>
      <w:r w:rsidRPr="009E510D">
        <w:rPr>
          <w:rFonts w:asciiTheme="minorHAnsi" w:hAnsiTheme="minorHAnsi" w:cs="Calibri"/>
          <w:sz w:val="22"/>
          <w:szCs w:val="22"/>
        </w:rPr>
        <w:t xml:space="preserve"> strach przed odrzuceniem przez otoczenie z uwagi na </w:t>
      </w:r>
      <w:r w:rsidR="00801328" w:rsidRPr="009E510D">
        <w:rPr>
          <w:rFonts w:asciiTheme="minorHAnsi" w:hAnsiTheme="minorHAnsi" w:cs="Calibri"/>
          <w:sz w:val="22"/>
          <w:szCs w:val="22"/>
        </w:rPr>
        <w:t>chorobę czy związane z nią</w:t>
      </w:r>
      <w:r w:rsidR="00154B05" w:rsidRPr="009E510D">
        <w:rPr>
          <w:rFonts w:asciiTheme="minorHAnsi" w:hAnsiTheme="minorHAnsi" w:cs="Calibri"/>
          <w:sz w:val="22"/>
          <w:szCs w:val="22"/>
        </w:rPr>
        <w:t xml:space="preserve"> </w:t>
      </w:r>
      <w:r w:rsidRPr="009E510D">
        <w:rPr>
          <w:rFonts w:asciiTheme="minorHAnsi" w:hAnsiTheme="minorHAnsi" w:cs="Calibri"/>
          <w:sz w:val="22"/>
          <w:szCs w:val="22"/>
        </w:rPr>
        <w:t xml:space="preserve">problemy z poruszaniem się. Pacjenci w </w:t>
      </w:r>
      <w:r w:rsidR="00E612FC">
        <w:rPr>
          <w:rFonts w:asciiTheme="minorHAnsi" w:hAnsiTheme="minorHAnsi" w:cs="Calibri"/>
          <w:sz w:val="22"/>
          <w:szCs w:val="22"/>
        </w:rPr>
        <w:t xml:space="preserve">tym wieku </w:t>
      </w:r>
      <w:r w:rsidRPr="009E510D">
        <w:rPr>
          <w:rFonts w:asciiTheme="minorHAnsi" w:hAnsiTheme="minorHAnsi" w:cs="Calibri"/>
          <w:sz w:val="22"/>
          <w:szCs w:val="22"/>
        </w:rPr>
        <w:t>przejawiają wyjątkowo silną potrzebę akceptacji</w:t>
      </w:r>
      <w:r w:rsidR="000E2299" w:rsidRPr="009E510D">
        <w:rPr>
          <w:rFonts w:asciiTheme="minorHAnsi" w:hAnsiTheme="minorHAnsi" w:cs="Calibri"/>
          <w:sz w:val="22"/>
          <w:szCs w:val="22"/>
        </w:rPr>
        <w:t xml:space="preserve">, dlatego praca z </w:t>
      </w:r>
      <w:r w:rsidR="00E8671D" w:rsidRPr="009E510D">
        <w:rPr>
          <w:rFonts w:asciiTheme="minorHAnsi" w:hAnsiTheme="minorHAnsi" w:cs="Calibri"/>
          <w:sz w:val="22"/>
          <w:szCs w:val="22"/>
        </w:rPr>
        <w:t>nimi</w:t>
      </w:r>
      <w:r w:rsidR="000E2299" w:rsidRPr="009E510D">
        <w:rPr>
          <w:rFonts w:asciiTheme="minorHAnsi" w:hAnsiTheme="minorHAnsi" w:cs="Calibri"/>
          <w:sz w:val="22"/>
          <w:szCs w:val="22"/>
        </w:rPr>
        <w:t xml:space="preserve"> wymaga od rehabilitanta dużej empatii i uważności.</w:t>
      </w:r>
    </w:p>
    <w:p w14:paraId="4691C05B" w14:textId="77777777" w:rsidR="00623CE3" w:rsidRPr="009E510D" w:rsidRDefault="00623CE3" w:rsidP="00FB4F24">
      <w:pPr>
        <w:spacing w:line="276" w:lineRule="auto"/>
        <w:ind w:right="566"/>
        <w:jc w:val="both"/>
        <w:rPr>
          <w:rFonts w:asciiTheme="minorHAnsi" w:hAnsiTheme="minorHAnsi" w:cs="Calibri"/>
          <w:sz w:val="22"/>
          <w:szCs w:val="22"/>
        </w:rPr>
      </w:pPr>
    </w:p>
    <w:p w14:paraId="6FB5F51A" w14:textId="43A9EC66" w:rsidR="00A475CB" w:rsidRPr="009E510D" w:rsidRDefault="00F0508D" w:rsidP="00FB4F24">
      <w:pPr>
        <w:spacing w:line="276" w:lineRule="auto"/>
        <w:ind w:right="566"/>
        <w:jc w:val="both"/>
        <w:rPr>
          <w:rFonts w:asciiTheme="minorHAnsi" w:hAnsiTheme="minorHAnsi" w:cs="Calibri"/>
          <w:sz w:val="22"/>
          <w:szCs w:val="22"/>
        </w:rPr>
      </w:pPr>
      <w:r w:rsidRPr="009E510D">
        <w:rPr>
          <w:rFonts w:asciiTheme="minorHAnsi" w:hAnsiTheme="minorHAnsi" w:cs="Calibri"/>
          <w:sz w:val="22"/>
          <w:szCs w:val="22"/>
        </w:rPr>
        <w:t>Nastolatki</w:t>
      </w:r>
      <w:r w:rsidR="000E2299" w:rsidRPr="009E510D">
        <w:rPr>
          <w:rFonts w:asciiTheme="minorHAnsi" w:hAnsiTheme="minorHAnsi" w:cs="Calibri"/>
          <w:sz w:val="22"/>
          <w:szCs w:val="22"/>
        </w:rPr>
        <w:t xml:space="preserve"> z kolei</w:t>
      </w:r>
      <w:r w:rsidRPr="009E510D">
        <w:rPr>
          <w:rFonts w:asciiTheme="minorHAnsi" w:hAnsiTheme="minorHAnsi" w:cs="Calibri"/>
          <w:sz w:val="22"/>
          <w:szCs w:val="22"/>
        </w:rPr>
        <w:t xml:space="preserve"> mają inne potrzeby niż dzieci w wieku przedszkolnym, więc rehabilitacja musi być bardziej ukierunkowana na aspekty psychospołeczne, zdolności poznawcze i motywację.</w:t>
      </w:r>
      <w:r w:rsidR="00154B05" w:rsidRPr="009E510D">
        <w:rPr>
          <w:rFonts w:asciiTheme="minorHAnsi" w:hAnsiTheme="minorHAnsi" w:cs="Calibri"/>
          <w:sz w:val="22"/>
          <w:szCs w:val="22"/>
        </w:rPr>
        <w:t xml:space="preserve"> </w:t>
      </w:r>
      <w:r w:rsidR="00842934" w:rsidRPr="009E510D">
        <w:rPr>
          <w:rFonts w:asciiTheme="minorHAnsi" w:hAnsiTheme="minorHAnsi" w:cs="Calibri"/>
          <w:sz w:val="22"/>
          <w:szCs w:val="22"/>
        </w:rPr>
        <w:t>Młodzież w wieku licealnym wykazuje</w:t>
      </w:r>
      <w:r w:rsidR="00154B05" w:rsidRPr="009E510D">
        <w:rPr>
          <w:rFonts w:asciiTheme="minorHAnsi" w:hAnsiTheme="minorHAnsi" w:cs="Calibri"/>
          <w:sz w:val="22"/>
          <w:szCs w:val="22"/>
        </w:rPr>
        <w:t xml:space="preserve"> </w:t>
      </w:r>
      <w:r w:rsidR="00842934" w:rsidRPr="009E510D">
        <w:rPr>
          <w:rFonts w:asciiTheme="minorHAnsi" w:hAnsiTheme="minorHAnsi" w:cs="Calibri"/>
          <w:sz w:val="22"/>
          <w:szCs w:val="22"/>
        </w:rPr>
        <w:t xml:space="preserve">dojrzałą postawę, rozumie znaczenie rehabilitacji w całym procesie leczenia i często bierze za nią odpowiedzialność. Wygląd fizyczny i sprawność ruchowa są dla </w:t>
      </w:r>
      <w:r w:rsidR="001C3D30">
        <w:rPr>
          <w:rFonts w:asciiTheme="minorHAnsi" w:hAnsiTheme="minorHAnsi" w:cs="Calibri"/>
          <w:sz w:val="22"/>
          <w:szCs w:val="22"/>
        </w:rPr>
        <w:t>nich</w:t>
      </w:r>
      <w:r w:rsidR="00842934" w:rsidRPr="009E510D">
        <w:rPr>
          <w:rFonts w:asciiTheme="minorHAnsi" w:hAnsiTheme="minorHAnsi" w:cs="Calibri"/>
          <w:sz w:val="22"/>
          <w:szCs w:val="22"/>
        </w:rPr>
        <w:t xml:space="preserve"> bardzo istotne, dlatego też przykładają dużą wagę do ćwiczeń</w:t>
      </w:r>
      <w:r w:rsidRPr="009E510D">
        <w:rPr>
          <w:rFonts w:asciiTheme="minorHAnsi" w:hAnsiTheme="minorHAnsi" w:cs="Calibri"/>
          <w:sz w:val="22"/>
          <w:szCs w:val="22"/>
        </w:rPr>
        <w:t xml:space="preserve">. </w:t>
      </w:r>
      <w:r w:rsidR="001C3D30">
        <w:rPr>
          <w:rFonts w:asciiTheme="minorHAnsi" w:hAnsiTheme="minorHAnsi" w:cs="Calibri"/>
          <w:sz w:val="22"/>
          <w:szCs w:val="22"/>
        </w:rPr>
        <w:t>Nastoletni p</w:t>
      </w:r>
      <w:r w:rsidRPr="009E510D">
        <w:rPr>
          <w:rFonts w:asciiTheme="minorHAnsi" w:hAnsiTheme="minorHAnsi" w:cs="Calibri"/>
          <w:sz w:val="22"/>
          <w:szCs w:val="22"/>
        </w:rPr>
        <w:t>acjenci czują się już prawie dorośli i tak też chcą być traktowani. Często chcą być dokładnie informowani o całym procesie leczenia i brać w nim czynny udział, również na poziomie decyzyjności</w:t>
      </w:r>
      <w:r w:rsidR="00A475CB" w:rsidRPr="009E510D">
        <w:rPr>
          <w:rFonts w:asciiTheme="minorHAnsi" w:hAnsiTheme="minorHAnsi" w:cs="Calibri"/>
          <w:sz w:val="22"/>
          <w:szCs w:val="22"/>
        </w:rPr>
        <w:t>.</w:t>
      </w:r>
    </w:p>
    <w:p w14:paraId="095FDE14" w14:textId="4E9511E7" w:rsidR="00154560" w:rsidRPr="009E510D" w:rsidRDefault="00154560" w:rsidP="00FB4F24">
      <w:pPr>
        <w:spacing w:line="276" w:lineRule="auto"/>
        <w:ind w:right="566"/>
        <w:jc w:val="both"/>
        <w:rPr>
          <w:rFonts w:asciiTheme="minorHAnsi" w:hAnsiTheme="minorHAnsi" w:cs="Calibri"/>
          <w:sz w:val="22"/>
          <w:szCs w:val="22"/>
        </w:rPr>
      </w:pPr>
    </w:p>
    <w:p w14:paraId="4D5DEBC5" w14:textId="4D90140C" w:rsidR="00CC710D" w:rsidRPr="009E510D" w:rsidRDefault="00F0508D" w:rsidP="00FB4F24">
      <w:pPr>
        <w:spacing w:line="276" w:lineRule="auto"/>
        <w:ind w:right="566"/>
        <w:jc w:val="both"/>
        <w:rPr>
          <w:rFonts w:asciiTheme="minorHAnsi" w:hAnsiTheme="minorHAnsi" w:cs="Calibri"/>
          <w:b/>
          <w:bCs/>
          <w:sz w:val="22"/>
          <w:szCs w:val="22"/>
        </w:rPr>
      </w:pPr>
      <w:r w:rsidRPr="009E510D">
        <w:rPr>
          <w:rFonts w:asciiTheme="minorHAnsi" w:hAnsiTheme="minorHAnsi" w:cs="Calibri"/>
          <w:b/>
          <w:bCs/>
          <w:sz w:val="22"/>
          <w:szCs w:val="22"/>
        </w:rPr>
        <w:t xml:space="preserve">Metody rehabilitacji </w:t>
      </w:r>
    </w:p>
    <w:p w14:paraId="2C815CD8" w14:textId="77777777" w:rsidR="00CC710D" w:rsidRPr="009E510D" w:rsidRDefault="00CC710D" w:rsidP="00FB4F24">
      <w:pPr>
        <w:spacing w:line="276" w:lineRule="auto"/>
        <w:ind w:right="566"/>
        <w:jc w:val="both"/>
        <w:rPr>
          <w:rFonts w:asciiTheme="minorHAnsi" w:hAnsiTheme="minorHAnsi" w:cs="Calibri"/>
          <w:sz w:val="22"/>
          <w:szCs w:val="22"/>
        </w:rPr>
      </w:pPr>
    </w:p>
    <w:p w14:paraId="47DC9E50" w14:textId="68DEDA79" w:rsidR="00940C82" w:rsidRPr="009E510D" w:rsidRDefault="00940C82" w:rsidP="00940C82">
      <w:pPr>
        <w:spacing w:line="276" w:lineRule="auto"/>
        <w:ind w:right="566"/>
        <w:jc w:val="both"/>
        <w:rPr>
          <w:rFonts w:asciiTheme="minorHAnsi" w:hAnsiTheme="minorHAnsi" w:cs="Calibri"/>
          <w:sz w:val="22"/>
          <w:szCs w:val="22"/>
        </w:rPr>
      </w:pPr>
      <w:r w:rsidRPr="009E510D">
        <w:rPr>
          <w:rFonts w:asciiTheme="minorHAnsi" w:hAnsiTheme="minorHAnsi" w:cs="Calibri"/>
          <w:sz w:val="22"/>
          <w:szCs w:val="22"/>
        </w:rPr>
        <w:t>Wybór konkretnych metod terapeutycznych</w:t>
      </w:r>
      <w:r w:rsidR="004879CE">
        <w:rPr>
          <w:rFonts w:asciiTheme="minorHAnsi" w:hAnsiTheme="minorHAnsi" w:cs="Calibri"/>
          <w:sz w:val="22"/>
          <w:szCs w:val="22"/>
        </w:rPr>
        <w:t>,</w:t>
      </w:r>
      <w:r w:rsidRPr="009E510D">
        <w:rPr>
          <w:rFonts w:asciiTheme="minorHAnsi" w:hAnsiTheme="minorHAnsi" w:cs="Calibri"/>
          <w:sz w:val="22"/>
          <w:szCs w:val="22"/>
        </w:rPr>
        <w:t xml:space="preserve"> </w:t>
      </w:r>
      <w:r w:rsidR="004879CE">
        <w:rPr>
          <w:rFonts w:asciiTheme="minorHAnsi" w:hAnsiTheme="minorHAnsi" w:cs="Calibri"/>
          <w:sz w:val="22"/>
          <w:szCs w:val="22"/>
        </w:rPr>
        <w:t xml:space="preserve">czy form ruchowych </w:t>
      </w:r>
      <w:r w:rsidRPr="009E510D">
        <w:rPr>
          <w:rFonts w:asciiTheme="minorHAnsi" w:hAnsiTheme="minorHAnsi" w:cs="Calibri"/>
          <w:sz w:val="22"/>
          <w:szCs w:val="22"/>
        </w:rPr>
        <w:t xml:space="preserve">zależy od indywidualnych potrzeb </w:t>
      </w:r>
      <w:r w:rsidR="00801328" w:rsidRPr="009E510D">
        <w:rPr>
          <w:rFonts w:asciiTheme="minorHAnsi" w:hAnsiTheme="minorHAnsi" w:cs="Calibri"/>
          <w:sz w:val="22"/>
          <w:szCs w:val="22"/>
        </w:rPr>
        <w:t>dziecka</w:t>
      </w:r>
      <w:r w:rsidRPr="009E510D">
        <w:rPr>
          <w:rFonts w:asciiTheme="minorHAnsi" w:hAnsiTheme="minorHAnsi" w:cs="Calibri"/>
          <w:sz w:val="22"/>
          <w:szCs w:val="22"/>
        </w:rPr>
        <w:t>. Ważne</w:t>
      </w:r>
      <w:r w:rsidR="00E8671D" w:rsidRPr="009E510D">
        <w:rPr>
          <w:rFonts w:asciiTheme="minorHAnsi" w:hAnsiTheme="minorHAnsi" w:cs="Calibri"/>
          <w:sz w:val="22"/>
          <w:szCs w:val="22"/>
        </w:rPr>
        <w:t>,</w:t>
      </w:r>
      <w:r w:rsidRPr="009E510D">
        <w:rPr>
          <w:rFonts w:asciiTheme="minorHAnsi" w:hAnsiTheme="minorHAnsi" w:cs="Calibri"/>
          <w:sz w:val="22"/>
          <w:szCs w:val="22"/>
        </w:rPr>
        <w:t xml:space="preserve"> aby terapeuci dostosow</w:t>
      </w:r>
      <w:r w:rsidR="00623CE3" w:rsidRPr="009E510D">
        <w:rPr>
          <w:rFonts w:asciiTheme="minorHAnsi" w:hAnsiTheme="minorHAnsi" w:cs="Calibri"/>
          <w:sz w:val="22"/>
          <w:szCs w:val="22"/>
        </w:rPr>
        <w:t>ywali</w:t>
      </w:r>
      <w:r w:rsidRPr="009E510D">
        <w:rPr>
          <w:rFonts w:asciiTheme="minorHAnsi" w:hAnsiTheme="minorHAnsi" w:cs="Calibri"/>
          <w:sz w:val="22"/>
          <w:szCs w:val="22"/>
        </w:rPr>
        <w:t xml:space="preserve"> je do wieku pacjenta i poziomu jego rozwoju psychofizycznego oraz uwzględni</w:t>
      </w:r>
      <w:r w:rsidR="004879CE">
        <w:rPr>
          <w:rFonts w:asciiTheme="minorHAnsi" w:hAnsiTheme="minorHAnsi" w:cs="Calibri"/>
          <w:sz w:val="22"/>
          <w:szCs w:val="22"/>
        </w:rPr>
        <w:t>ali</w:t>
      </w:r>
      <w:r w:rsidRPr="009E510D">
        <w:rPr>
          <w:rFonts w:asciiTheme="minorHAnsi" w:hAnsiTheme="minorHAnsi" w:cs="Calibri"/>
          <w:sz w:val="22"/>
          <w:szCs w:val="22"/>
        </w:rPr>
        <w:t xml:space="preserve"> różnice w doświadczeniach i osobowości pacjenta.</w:t>
      </w:r>
    </w:p>
    <w:p w14:paraId="2C79B0B5" w14:textId="77777777" w:rsidR="00E8671D" w:rsidRPr="009E510D" w:rsidRDefault="00E8671D" w:rsidP="00940C82">
      <w:pPr>
        <w:spacing w:line="276" w:lineRule="auto"/>
        <w:ind w:right="566"/>
        <w:jc w:val="both"/>
        <w:rPr>
          <w:rFonts w:asciiTheme="minorHAnsi" w:hAnsiTheme="minorHAnsi" w:cs="Calibri"/>
          <w:sz w:val="22"/>
          <w:szCs w:val="22"/>
        </w:rPr>
      </w:pPr>
    </w:p>
    <w:p w14:paraId="0034DCA4" w14:textId="4870477F" w:rsidR="00A475CB" w:rsidRPr="009E510D" w:rsidRDefault="00E16AE7" w:rsidP="00A5525A">
      <w:pPr>
        <w:spacing w:line="276" w:lineRule="auto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 w:rsidRPr="009E510D">
        <w:rPr>
          <w:rFonts w:asciiTheme="minorHAnsi" w:hAnsiTheme="minorHAnsi" w:cs="Calibri"/>
          <w:i/>
          <w:iCs/>
          <w:sz w:val="22"/>
          <w:szCs w:val="22"/>
        </w:rPr>
        <w:t xml:space="preserve">– </w:t>
      </w:r>
      <w:r w:rsidR="00A475CB" w:rsidRPr="009E510D">
        <w:rPr>
          <w:rFonts w:asciiTheme="minorHAnsi" w:hAnsiTheme="minorHAnsi" w:cs="Calibri"/>
          <w:i/>
          <w:iCs/>
          <w:sz w:val="22"/>
          <w:szCs w:val="22"/>
        </w:rPr>
        <w:t>Jedną z najpopularniejszych metod pracy wykorzystywanych przez</w:t>
      </w:r>
      <w:r w:rsidR="005D089E" w:rsidRPr="009E510D">
        <w:rPr>
          <w:rFonts w:asciiTheme="minorHAnsi" w:hAnsiTheme="minorHAnsi" w:cs="Calibri"/>
          <w:i/>
          <w:iCs/>
          <w:sz w:val="22"/>
          <w:szCs w:val="22"/>
        </w:rPr>
        <w:t xml:space="preserve"> </w:t>
      </w:r>
      <w:r w:rsidR="00A475CB" w:rsidRPr="009E510D">
        <w:rPr>
          <w:rFonts w:asciiTheme="minorHAnsi" w:hAnsiTheme="minorHAnsi" w:cs="Calibri"/>
          <w:i/>
          <w:iCs/>
          <w:sz w:val="22"/>
          <w:szCs w:val="22"/>
        </w:rPr>
        <w:t xml:space="preserve">rehabilitantów jest zabawa. </w:t>
      </w:r>
      <w:r w:rsidR="005D089E" w:rsidRPr="009E510D">
        <w:rPr>
          <w:rFonts w:asciiTheme="minorHAnsi" w:hAnsiTheme="minorHAnsi" w:cs="Calibri"/>
          <w:i/>
          <w:iCs/>
          <w:sz w:val="22"/>
          <w:szCs w:val="22"/>
        </w:rPr>
        <w:t>Taka forma</w:t>
      </w:r>
      <w:r w:rsidR="004C69BD" w:rsidRPr="009E510D">
        <w:rPr>
          <w:rFonts w:asciiTheme="minorHAnsi" w:hAnsiTheme="minorHAnsi" w:cs="Calibri"/>
          <w:i/>
          <w:iCs/>
          <w:sz w:val="22"/>
          <w:szCs w:val="22"/>
        </w:rPr>
        <w:t xml:space="preserve"> terapii</w:t>
      </w:r>
      <w:r w:rsidR="005D089E" w:rsidRPr="009E510D">
        <w:rPr>
          <w:rFonts w:asciiTheme="minorHAnsi" w:hAnsiTheme="minorHAnsi" w:cs="Calibri"/>
          <w:i/>
          <w:iCs/>
          <w:sz w:val="22"/>
          <w:szCs w:val="22"/>
        </w:rPr>
        <w:t>, szczególnie dla maluchów</w:t>
      </w:r>
      <w:r w:rsidR="00A5525A" w:rsidRPr="009E510D">
        <w:rPr>
          <w:rFonts w:asciiTheme="minorHAnsi" w:hAnsiTheme="minorHAnsi" w:cs="Calibri"/>
          <w:i/>
          <w:iCs/>
          <w:sz w:val="22"/>
          <w:szCs w:val="22"/>
        </w:rPr>
        <w:t xml:space="preserve"> w wieku przedszkolnym</w:t>
      </w:r>
      <w:r w:rsidR="004879CE">
        <w:rPr>
          <w:rFonts w:asciiTheme="minorHAnsi" w:hAnsiTheme="minorHAnsi" w:cs="Calibri"/>
          <w:i/>
          <w:iCs/>
          <w:sz w:val="22"/>
          <w:szCs w:val="22"/>
        </w:rPr>
        <w:t xml:space="preserve"> i wczesnoszkolnym</w:t>
      </w:r>
      <w:r w:rsidR="00A5525A" w:rsidRPr="009E510D">
        <w:rPr>
          <w:rFonts w:asciiTheme="minorHAnsi" w:hAnsiTheme="minorHAnsi" w:cs="Calibri"/>
          <w:i/>
          <w:iCs/>
          <w:sz w:val="22"/>
          <w:szCs w:val="22"/>
        </w:rPr>
        <w:t xml:space="preserve">, </w:t>
      </w:r>
      <w:r w:rsidR="00A475CB" w:rsidRPr="009E510D">
        <w:rPr>
          <w:rFonts w:asciiTheme="minorHAnsi" w:hAnsiTheme="minorHAnsi" w:cs="Calibri"/>
          <w:i/>
          <w:iCs/>
          <w:sz w:val="22"/>
          <w:szCs w:val="22"/>
        </w:rPr>
        <w:t xml:space="preserve">sprawia, że dzieci chętniej angażują się w ćwiczenia, ponadto </w:t>
      </w:r>
      <w:r w:rsidR="00A5525A" w:rsidRPr="009E510D">
        <w:rPr>
          <w:rFonts w:asciiTheme="minorHAnsi" w:hAnsiTheme="minorHAnsi" w:cs="Calibri"/>
          <w:i/>
          <w:iCs/>
          <w:sz w:val="22"/>
          <w:szCs w:val="22"/>
        </w:rPr>
        <w:t xml:space="preserve">jest naturalnym sposobem na uczenie się i rozwijanie umiejętności. Zabawa terapeutyczna może polegać na wykorzystaniu gier, układanek, klocków i innych materiałów, które angażują dziecko w działania związane z rehabilitacją. </w:t>
      </w:r>
      <w:r w:rsidR="005D089E" w:rsidRPr="009E510D">
        <w:rPr>
          <w:rFonts w:asciiTheme="minorHAnsi" w:hAnsiTheme="minorHAnsi" w:cs="Calibri"/>
          <w:i/>
          <w:iCs/>
          <w:sz w:val="22"/>
          <w:szCs w:val="22"/>
        </w:rPr>
        <w:t xml:space="preserve">Nawet na najmniejszej przestrzeni, która </w:t>
      </w:r>
      <w:r w:rsidR="00F628C8" w:rsidRPr="009E510D">
        <w:rPr>
          <w:rFonts w:asciiTheme="minorHAnsi" w:hAnsiTheme="minorHAnsi" w:cs="Calibri"/>
          <w:i/>
          <w:iCs/>
          <w:sz w:val="22"/>
          <w:szCs w:val="22"/>
        </w:rPr>
        <w:t xml:space="preserve">w szpitalach </w:t>
      </w:r>
      <w:r w:rsidR="005D089E" w:rsidRPr="009E510D">
        <w:rPr>
          <w:rFonts w:asciiTheme="minorHAnsi" w:hAnsiTheme="minorHAnsi" w:cs="Calibri"/>
          <w:i/>
          <w:iCs/>
          <w:sz w:val="22"/>
          <w:szCs w:val="22"/>
        </w:rPr>
        <w:t xml:space="preserve">często jest ograniczona, można stworzyć namiastkę placu zabaw i angażować dzieci do czynności, które w naturalny sposób wzmacniają mięśnie i prawidłową postawę ciała. </w:t>
      </w:r>
      <w:r w:rsidR="00A5525A" w:rsidRPr="009E510D">
        <w:rPr>
          <w:rFonts w:asciiTheme="minorHAnsi" w:hAnsiTheme="minorHAnsi" w:cs="Calibri"/>
          <w:i/>
          <w:iCs/>
          <w:sz w:val="22"/>
          <w:szCs w:val="22"/>
        </w:rPr>
        <w:t>To pozwala dzieciom odbierać proces leczenia jako coś pozytywnego i stwarza przyjazne środowisko</w:t>
      </w:r>
      <w:r w:rsidR="00623CE3" w:rsidRPr="009E510D">
        <w:rPr>
          <w:rFonts w:asciiTheme="minorHAnsi" w:hAnsiTheme="minorHAnsi" w:cs="Calibri"/>
          <w:i/>
          <w:iCs/>
          <w:sz w:val="22"/>
          <w:szCs w:val="22"/>
        </w:rPr>
        <w:t xml:space="preserve"> do powrotu do zdrowia </w:t>
      </w:r>
      <w:r w:rsidRPr="009E510D">
        <w:rPr>
          <w:rFonts w:asciiTheme="minorHAnsi" w:hAnsiTheme="minorHAnsi" w:cs="Calibri"/>
          <w:i/>
          <w:iCs/>
          <w:sz w:val="22"/>
          <w:szCs w:val="22"/>
        </w:rPr>
        <w:t xml:space="preserve">– </w:t>
      </w:r>
      <w:r w:rsidRPr="009E510D">
        <w:rPr>
          <w:rFonts w:asciiTheme="minorHAnsi" w:hAnsiTheme="minorHAnsi" w:cs="Calibri"/>
          <w:sz w:val="22"/>
          <w:szCs w:val="22"/>
        </w:rPr>
        <w:t xml:space="preserve">mówi </w:t>
      </w:r>
      <w:r w:rsidR="004C69BD" w:rsidRPr="009E510D">
        <w:rPr>
          <w:rFonts w:asciiTheme="minorHAnsi" w:hAnsiTheme="minorHAnsi" w:cs="Calibri"/>
          <w:sz w:val="22"/>
          <w:szCs w:val="22"/>
        </w:rPr>
        <w:t xml:space="preserve">mgr Anna Wyka-Wojeńska, </w:t>
      </w:r>
      <w:r w:rsidR="004C69BD" w:rsidRPr="009E510D">
        <w:rPr>
          <w:rFonts w:ascii="Calibri" w:hAnsi="Calibri" w:cs="Calibri"/>
          <w:color w:val="000000"/>
          <w:sz w:val="22"/>
          <w:szCs w:val="22"/>
        </w:rPr>
        <w:t xml:space="preserve">Koordynatorka Rehabilitacji </w:t>
      </w:r>
      <w:r w:rsidR="004879CE" w:rsidRPr="009E510D">
        <w:rPr>
          <w:rFonts w:ascii="Calibri" w:hAnsi="Calibri" w:cs="Calibri"/>
          <w:color w:val="000000"/>
          <w:sz w:val="22"/>
          <w:szCs w:val="22"/>
        </w:rPr>
        <w:t xml:space="preserve">w </w:t>
      </w:r>
      <w:r w:rsidR="004879CE" w:rsidRPr="009E510D">
        <w:rPr>
          <w:rFonts w:ascii="Calibri" w:hAnsi="Calibri" w:cs="Calibri"/>
          <w:color w:val="000000"/>
          <w:sz w:val="22"/>
          <w:szCs w:val="22"/>
        </w:rPr>
        <w:lastRenderedPageBreak/>
        <w:t xml:space="preserve">Klinice Onkologii i Chirurgii Onkologicznej Dzieci i Młodzieży </w:t>
      </w:r>
      <w:r w:rsidR="004C69BD" w:rsidRPr="009E510D">
        <w:rPr>
          <w:rFonts w:ascii="Calibri" w:hAnsi="Calibri" w:cs="Calibri"/>
          <w:color w:val="000000"/>
          <w:sz w:val="22"/>
          <w:szCs w:val="22"/>
        </w:rPr>
        <w:t>oraz Kierownik Zakładu Usprawniania Leczniczego Instytutu Matki i Dziecka.</w:t>
      </w:r>
    </w:p>
    <w:p w14:paraId="6D70CAC8" w14:textId="77777777" w:rsidR="004C69BD" w:rsidRPr="009E510D" w:rsidRDefault="004C69BD" w:rsidP="00A5525A">
      <w:pPr>
        <w:spacing w:line="276" w:lineRule="auto"/>
        <w:ind w:right="566"/>
        <w:jc w:val="both"/>
        <w:rPr>
          <w:rFonts w:asciiTheme="minorHAnsi" w:hAnsiTheme="minorHAnsi" w:cs="Calibri"/>
          <w:i/>
          <w:iCs/>
          <w:sz w:val="22"/>
          <w:szCs w:val="22"/>
        </w:rPr>
      </w:pPr>
    </w:p>
    <w:p w14:paraId="03F634ED" w14:textId="3221BD65" w:rsidR="00A475CB" w:rsidRPr="009E510D" w:rsidRDefault="00623CE3" w:rsidP="00A475CB">
      <w:pPr>
        <w:spacing w:line="276" w:lineRule="auto"/>
        <w:ind w:right="566"/>
        <w:jc w:val="both"/>
        <w:rPr>
          <w:rFonts w:asciiTheme="minorHAnsi" w:hAnsiTheme="minorHAnsi" w:cs="Calibri"/>
          <w:sz w:val="22"/>
          <w:szCs w:val="22"/>
        </w:rPr>
      </w:pPr>
      <w:r w:rsidRPr="009E510D">
        <w:rPr>
          <w:rFonts w:asciiTheme="minorHAnsi" w:hAnsiTheme="minorHAnsi" w:cs="Calibri"/>
          <w:sz w:val="22"/>
          <w:szCs w:val="22"/>
        </w:rPr>
        <w:t>P</w:t>
      </w:r>
      <w:r w:rsidR="005D089E" w:rsidRPr="009E510D">
        <w:rPr>
          <w:rFonts w:asciiTheme="minorHAnsi" w:hAnsiTheme="minorHAnsi" w:cs="Calibri"/>
          <w:sz w:val="22"/>
          <w:szCs w:val="22"/>
        </w:rPr>
        <w:t xml:space="preserve">opularnym rozwiązaniem, nie tylko dla najmłodszych jest terapia zajęciowa, w tym coraz bardziej </w:t>
      </w:r>
      <w:r w:rsidR="00F628C8" w:rsidRPr="009E510D">
        <w:rPr>
          <w:rFonts w:asciiTheme="minorHAnsi" w:hAnsiTheme="minorHAnsi" w:cs="Calibri"/>
          <w:sz w:val="22"/>
          <w:szCs w:val="22"/>
        </w:rPr>
        <w:t>doceniana</w:t>
      </w:r>
      <w:r w:rsidR="005D089E" w:rsidRPr="009E510D">
        <w:rPr>
          <w:rFonts w:asciiTheme="minorHAnsi" w:hAnsiTheme="minorHAnsi" w:cs="Calibri"/>
          <w:sz w:val="22"/>
          <w:szCs w:val="22"/>
        </w:rPr>
        <w:t xml:space="preserve"> arteterapia</w:t>
      </w:r>
      <w:r w:rsidR="00A475CB" w:rsidRPr="009E510D">
        <w:rPr>
          <w:rFonts w:asciiTheme="minorHAnsi" w:hAnsiTheme="minorHAnsi" w:cs="Calibri"/>
          <w:sz w:val="22"/>
          <w:szCs w:val="22"/>
        </w:rPr>
        <w:t>, czyli terapia poprzez sztukę</w:t>
      </w:r>
      <w:r w:rsidR="005D089E" w:rsidRPr="009E510D">
        <w:rPr>
          <w:rFonts w:asciiTheme="minorHAnsi" w:hAnsiTheme="minorHAnsi" w:cs="Calibri"/>
          <w:sz w:val="22"/>
          <w:szCs w:val="22"/>
        </w:rPr>
        <w:t xml:space="preserve">. W przypadku dzieci o obniżonej </w:t>
      </w:r>
      <w:r w:rsidR="00E8671D" w:rsidRPr="009E510D">
        <w:rPr>
          <w:rFonts w:asciiTheme="minorHAnsi" w:hAnsiTheme="minorHAnsi" w:cs="Calibri"/>
          <w:sz w:val="22"/>
          <w:szCs w:val="22"/>
        </w:rPr>
        <w:t>sprawności fizycznej</w:t>
      </w:r>
      <w:r w:rsidR="005D089E" w:rsidRPr="009E510D">
        <w:rPr>
          <w:rFonts w:asciiTheme="minorHAnsi" w:hAnsiTheme="minorHAnsi" w:cs="Calibri"/>
          <w:sz w:val="22"/>
          <w:szCs w:val="22"/>
        </w:rPr>
        <w:t xml:space="preserve"> </w:t>
      </w:r>
      <w:r w:rsidR="00B803F6" w:rsidRPr="009E510D">
        <w:rPr>
          <w:rFonts w:asciiTheme="minorHAnsi" w:hAnsiTheme="minorHAnsi" w:cs="Calibri"/>
          <w:sz w:val="22"/>
          <w:szCs w:val="22"/>
        </w:rPr>
        <w:t xml:space="preserve">świetnie sprawdzają się </w:t>
      </w:r>
      <w:r w:rsidR="00D748E0" w:rsidRPr="009E510D">
        <w:rPr>
          <w:rFonts w:asciiTheme="minorHAnsi" w:hAnsiTheme="minorHAnsi" w:cs="Calibri"/>
          <w:sz w:val="22"/>
          <w:szCs w:val="22"/>
        </w:rPr>
        <w:t xml:space="preserve">zajęcia </w:t>
      </w:r>
      <w:r w:rsidR="00F628C8" w:rsidRPr="009E510D">
        <w:rPr>
          <w:rFonts w:asciiTheme="minorHAnsi" w:hAnsiTheme="minorHAnsi" w:cs="Calibri"/>
          <w:sz w:val="22"/>
          <w:szCs w:val="22"/>
        </w:rPr>
        <w:t>plastyczne</w:t>
      </w:r>
      <w:r w:rsidR="00B803F6" w:rsidRPr="009E510D">
        <w:rPr>
          <w:rFonts w:asciiTheme="minorHAnsi" w:hAnsiTheme="minorHAnsi" w:cs="Calibri"/>
          <w:sz w:val="22"/>
          <w:szCs w:val="22"/>
        </w:rPr>
        <w:t>, które</w:t>
      </w:r>
      <w:r w:rsidR="00D748E0" w:rsidRPr="009E510D">
        <w:rPr>
          <w:rFonts w:asciiTheme="minorHAnsi" w:hAnsiTheme="minorHAnsi" w:cs="Calibri"/>
          <w:sz w:val="22"/>
          <w:szCs w:val="22"/>
        </w:rPr>
        <w:t xml:space="preserve"> </w:t>
      </w:r>
      <w:r w:rsidR="00F628C8" w:rsidRPr="009E510D">
        <w:rPr>
          <w:rFonts w:asciiTheme="minorHAnsi" w:hAnsiTheme="minorHAnsi" w:cs="Calibri"/>
          <w:sz w:val="22"/>
          <w:szCs w:val="22"/>
        </w:rPr>
        <w:t>poprawiają</w:t>
      </w:r>
      <w:r w:rsidR="00D748E0" w:rsidRPr="009E510D">
        <w:rPr>
          <w:rFonts w:asciiTheme="minorHAnsi" w:hAnsiTheme="minorHAnsi" w:cs="Calibri"/>
          <w:sz w:val="22"/>
          <w:szCs w:val="22"/>
        </w:rPr>
        <w:t xml:space="preserve"> motorykę małą (czyli precyzyjne ruchy dłoni i palców), napięcie mięśniowe rąk, </w:t>
      </w:r>
      <w:r w:rsidR="00E8671D" w:rsidRPr="009E510D">
        <w:rPr>
          <w:rFonts w:asciiTheme="minorHAnsi" w:hAnsiTheme="minorHAnsi" w:cs="Calibri"/>
          <w:sz w:val="22"/>
          <w:szCs w:val="22"/>
        </w:rPr>
        <w:t>umiejętności</w:t>
      </w:r>
      <w:r w:rsidR="00D748E0" w:rsidRPr="009E510D">
        <w:rPr>
          <w:rFonts w:asciiTheme="minorHAnsi" w:hAnsiTheme="minorHAnsi" w:cs="Calibri"/>
          <w:sz w:val="22"/>
          <w:szCs w:val="22"/>
        </w:rPr>
        <w:t xml:space="preserve"> manualne </w:t>
      </w:r>
      <w:r w:rsidR="009C7241" w:rsidRPr="009E510D">
        <w:rPr>
          <w:rFonts w:asciiTheme="minorHAnsi" w:hAnsiTheme="minorHAnsi" w:cs="Calibri"/>
          <w:sz w:val="22"/>
          <w:szCs w:val="22"/>
        </w:rPr>
        <w:t>i grafomotoryczne</w:t>
      </w:r>
      <w:r w:rsidR="0063395E" w:rsidRPr="009E510D">
        <w:rPr>
          <w:rFonts w:asciiTheme="minorHAnsi" w:hAnsiTheme="minorHAnsi" w:cs="Calibri"/>
          <w:sz w:val="22"/>
          <w:szCs w:val="22"/>
        </w:rPr>
        <w:t>.</w:t>
      </w:r>
      <w:r w:rsidR="00A475CB" w:rsidRPr="009E510D">
        <w:rPr>
          <w:rFonts w:asciiTheme="minorHAnsi" w:hAnsiTheme="minorHAnsi" w:cs="Calibri"/>
          <w:sz w:val="22"/>
          <w:szCs w:val="22"/>
        </w:rPr>
        <w:t xml:space="preserve"> </w:t>
      </w:r>
      <w:r w:rsidR="0063395E" w:rsidRPr="009E510D">
        <w:rPr>
          <w:rFonts w:asciiTheme="minorHAnsi" w:hAnsiTheme="minorHAnsi" w:cs="Calibri"/>
          <w:sz w:val="22"/>
          <w:szCs w:val="22"/>
        </w:rPr>
        <w:t>Natomiast</w:t>
      </w:r>
      <w:r w:rsidR="00A475CB" w:rsidRPr="009E510D">
        <w:rPr>
          <w:rFonts w:asciiTheme="minorHAnsi" w:hAnsiTheme="minorHAnsi" w:cs="Calibri"/>
          <w:sz w:val="22"/>
          <w:szCs w:val="22"/>
        </w:rPr>
        <w:t xml:space="preserve"> w przypadku pacjentów bardziej </w:t>
      </w:r>
      <w:r w:rsidR="004879CE">
        <w:rPr>
          <w:rFonts w:asciiTheme="minorHAnsi" w:hAnsiTheme="minorHAnsi" w:cs="Calibri"/>
          <w:sz w:val="22"/>
          <w:szCs w:val="22"/>
        </w:rPr>
        <w:t>s</w:t>
      </w:r>
      <w:r w:rsidR="0063395E" w:rsidRPr="009E510D">
        <w:rPr>
          <w:rFonts w:asciiTheme="minorHAnsi" w:hAnsiTheme="minorHAnsi" w:cs="Calibri"/>
          <w:sz w:val="22"/>
          <w:szCs w:val="22"/>
        </w:rPr>
        <w:t>prawnych</w:t>
      </w:r>
      <w:r w:rsidR="00A475CB" w:rsidRPr="009E510D">
        <w:rPr>
          <w:rFonts w:asciiTheme="minorHAnsi" w:hAnsiTheme="minorHAnsi" w:cs="Calibri"/>
          <w:sz w:val="22"/>
          <w:szCs w:val="22"/>
        </w:rPr>
        <w:t xml:space="preserve"> mogą to być zajęcia sportowe lub taneczne</w:t>
      </w:r>
      <w:r w:rsidR="004879CE">
        <w:rPr>
          <w:rFonts w:asciiTheme="minorHAnsi" w:hAnsiTheme="minorHAnsi" w:cs="Calibri"/>
          <w:sz w:val="22"/>
          <w:szCs w:val="22"/>
        </w:rPr>
        <w:t xml:space="preserve"> po uzyskaniu zgody przez lekarza i rehabilitanta prowadzącego</w:t>
      </w:r>
      <w:r w:rsidR="00A475CB" w:rsidRPr="009E510D">
        <w:rPr>
          <w:rFonts w:asciiTheme="minorHAnsi" w:hAnsiTheme="minorHAnsi" w:cs="Calibri"/>
          <w:sz w:val="22"/>
          <w:szCs w:val="22"/>
        </w:rPr>
        <w:t>.</w:t>
      </w:r>
    </w:p>
    <w:p w14:paraId="20FF58E6" w14:textId="175917C1" w:rsidR="00A5525A" w:rsidRPr="009E510D" w:rsidRDefault="00A5525A" w:rsidP="00A5525A">
      <w:pPr>
        <w:spacing w:line="276" w:lineRule="auto"/>
        <w:ind w:right="566"/>
        <w:jc w:val="both"/>
        <w:rPr>
          <w:rFonts w:asciiTheme="minorHAnsi" w:hAnsiTheme="minorHAnsi" w:cs="Calibri"/>
          <w:sz w:val="22"/>
          <w:szCs w:val="22"/>
        </w:rPr>
      </w:pPr>
    </w:p>
    <w:p w14:paraId="7F023635" w14:textId="3C3E8C78" w:rsidR="00A5525A" w:rsidRPr="009E510D" w:rsidRDefault="00D748E0" w:rsidP="00A5525A">
      <w:pPr>
        <w:spacing w:line="276" w:lineRule="auto"/>
        <w:ind w:right="566"/>
        <w:jc w:val="both"/>
        <w:rPr>
          <w:rFonts w:asciiTheme="minorHAnsi" w:hAnsiTheme="minorHAnsi" w:cs="Calibri"/>
          <w:sz w:val="22"/>
          <w:szCs w:val="22"/>
        </w:rPr>
      </w:pPr>
      <w:r w:rsidRPr="009E510D">
        <w:rPr>
          <w:rFonts w:asciiTheme="minorHAnsi" w:hAnsiTheme="minorHAnsi" w:cs="Calibri"/>
          <w:sz w:val="22"/>
          <w:szCs w:val="22"/>
        </w:rPr>
        <w:t xml:space="preserve">Coraz częściej w ramach rehabilitacji wykorzystywane są również </w:t>
      </w:r>
      <w:r w:rsidR="00A475CB" w:rsidRPr="009E510D">
        <w:rPr>
          <w:rFonts w:asciiTheme="minorHAnsi" w:hAnsiTheme="minorHAnsi" w:cs="Calibri"/>
          <w:sz w:val="22"/>
          <w:szCs w:val="22"/>
        </w:rPr>
        <w:t>nowoczesne gadżety</w:t>
      </w:r>
      <w:r w:rsidRPr="009E510D">
        <w:rPr>
          <w:rFonts w:asciiTheme="minorHAnsi" w:hAnsiTheme="minorHAnsi" w:cs="Calibri"/>
          <w:sz w:val="22"/>
          <w:szCs w:val="22"/>
        </w:rPr>
        <w:t>. Zarówno dla młodszych dzieci</w:t>
      </w:r>
      <w:r w:rsidR="00E8671D" w:rsidRPr="009E510D">
        <w:rPr>
          <w:rFonts w:asciiTheme="minorHAnsi" w:hAnsiTheme="minorHAnsi" w:cs="Calibri"/>
          <w:sz w:val="22"/>
          <w:szCs w:val="22"/>
        </w:rPr>
        <w:t>,</w:t>
      </w:r>
      <w:r w:rsidRPr="009E510D">
        <w:rPr>
          <w:rFonts w:asciiTheme="minorHAnsi" w:hAnsiTheme="minorHAnsi" w:cs="Calibri"/>
          <w:sz w:val="22"/>
          <w:szCs w:val="22"/>
        </w:rPr>
        <w:t xml:space="preserve"> jak i nastolatków możliwość korzystania z różnego rodzaju konsoli</w:t>
      </w:r>
      <w:r w:rsidR="00A5525A" w:rsidRPr="009E510D">
        <w:rPr>
          <w:rFonts w:asciiTheme="minorHAnsi" w:hAnsiTheme="minorHAnsi" w:cs="Calibri"/>
          <w:sz w:val="22"/>
          <w:szCs w:val="22"/>
        </w:rPr>
        <w:t>, g</w:t>
      </w:r>
      <w:r w:rsidRPr="009E510D">
        <w:rPr>
          <w:rFonts w:asciiTheme="minorHAnsi" w:hAnsiTheme="minorHAnsi" w:cs="Calibri"/>
          <w:sz w:val="22"/>
          <w:szCs w:val="22"/>
        </w:rPr>
        <w:t>ier</w:t>
      </w:r>
      <w:r w:rsidR="00A5525A" w:rsidRPr="009E510D">
        <w:rPr>
          <w:rFonts w:asciiTheme="minorHAnsi" w:hAnsiTheme="minorHAnsi" w:cs="Calibri"/>
          <w:sz w:val="22"/>
          <w:szCs w:val="22"/>
        </w:rPr>
        <w:t xml:space="preserve"> </w:t>
      </w:r>
      <w:r w:rsidR="00F628C8" w:rsidRPr="009E510D">
        <w:rPr>
          <w:rFonts w:asciiTheme="minorHAnsi" w:hAnsiTheme="minorHAnsi" w:cs="Calibri"/>
          <w:sz w:val="22"/>
          <w:szCs w:val="22"/>
        </w:rPr>
        <w:t>komputerowych</w:t>
      </w:r>
      <w:r w:rsidR="00A5525A" w:rsidRPr="009E510D">
        <w:rPr>
          <w:rFonts w:asciiTheme="minorHAnsi" w:hAnsiTheme="minorHAnsi" w:cs="Calibri"/>
          <w:sz w:val="22"/>
          <w:szCs w:val="22"/>
        </w:rPr>
        <w:t xml:space="preserve"> czy interaktywn</w:t>
      </w:r>
      <w:r w:rsidRPr="009E510D">
        <w:rPr>
          <w:rFonts w:asciiTheme="minorHAnsi" w:hAnsiTheme="minorHAnsi" w:cs="Calibri"/>
          <w:sz w:val="22"/>
          <w:szCs w:val="22"/>
        </w:rPr>
        <w:t>ych</w:t>
      </w:r>
      <w:r w:rsidR="00A5525A" w:rsidRPr="009E510D">
        <w:rPr>
          <w:rFonts w:asciiTheme="minorHAnsi" w:hAnsiTheme="minorHAnsi" w:cs="Calibri"/>
          <w:sz w:val="22"/>
          <w:szCs w:val="22"/>
        </w:rPr>
        <w:t xml:space="preserve"> urządze</w:t>
      </w:r>
      <w:r w:rsidRPr="009E510D">
        <w:rPr>
          <w:rFonts w:asciiTheme="minorHAnsi" w:hAnsiTheme="minorHAnsi" w:cs="Calibri"/>
          <w:sz w:val="22"/>
          <w:szCs w:val="22"/>
        </w:rPr>
        <w:t>ń może być nie tylko rozrywką. Odpowiednio wykorzystane</w:t>
      </w:r>
      <w:r w:rsidR="00A5525A" w:rsidRPr="009E510D">
        <w:rPr>
          <w:rFonts w:asciiTheme="minorHAnsi" w:hAnsiTheme="minorHAnsi" w:cs="Calibri"/>
          <w:sz w:val="22"/>
          <w:szCs w:val="22"/>
        </w:rPr>
        <w:t xml:space="preserve"> pozwalają na atrakcyjne i motywujące podejście do ćwiczeń, zachęcając </w:t>
      </w:r>
      <w:r w:rsidR="00F628C8" w:rsidRPr="009E510D">
        <w:rPr>
          <w:rFonts w:asciiTheme="minorHAnsi" w:hAnsiTheme="minorHAnsi" w:cs="Calibri"/>
          <w:sz w:val="22"/>
          <w:szCs w:val="22"/>
        </w:rPr>
        <w:t xml:space="preserve">pacjentów </w:t>
      </w:r>
      <w:r w:rsidR="00A5525A" w:rsidRPr="009E510D">
        <w:rPr>
          <w:rFonts w:asciiTheme="minorHAnsi" w:hAnsiTheme="minorHAnsi" w:cs="Calibri"/>
          <w:sz w:val="22"/>
          <w:szCs w:val="22"/>
        </w:rPr>
        <w:t>do regularnych zajęć.</w:t>
      </w:r>
    </w:p>
    <w:p w14:paraId="08841E69" w14:textId="38BF0B42" w:rsidR="00A5525A" w:rsidRPr="009E510D" w:rsidRDefault="004862F6" w:rsidP="00A5525A">
      <w:pPr>
        <w:spacing w:line="276" w:lineRule="auto"/>
        <w:ind w:right="566"/>
        <w:jc w:val="both"/>
        <w:rPr>
          <w:rFonts w:asciiTheme="minorHAnsi" w:hAnsiTheme="minorHAnsi" w:cs="Calibri"/>
          <w:sz w:val="22"/>
          <w:szCs w:val="22"/>
        </w:rPr>
      </w:pPr>
      <w:r w:rsidRPr="009E510D">
        <w:rPr>
          <w:rFonts w:asciiTheme="minorHAnsi" w:hAnsiTheme="minorHAnsi" w:cs="Calibri"/>
          <w:sz w:val="22"/>
          <w:szCs w:val="22"/>
        </w:rPr>
        <w:t xml:space="preserve">Inną bardzo skuteczną </w:t>
      </w:r>
      <w:r w:rsidR="004879CE">
        <w:rPr>
          <w:rFonts w:asciiTheme="minorHAnsi" w:hAnsiTheme="minorHAnsi" w:cs="Calibri"/>
          <w:sz w:val="22"/>
          <w:szCs w:val="22"/>
        </w:rPr>
        <w:t>formą rehabilitacji są ćwiczenia w wodzie, które korzystnie wpływają na poprawę wydolności fizycznej dzieci i młodzieży cierpiących na nowotwory kości</w:t>
      </w:r>
      <w:r w:rsidRPr="009E510D">
        <w:rPr>
          <w:rFonts w:asciiTheme="minorHAnsi" w:hAnsiTheme="minorHAnsi" w:cs="Calibri"/>
          <w:sz w:val="22"/>
          <w:szCs w:val="22"/>
        </w:rPr>
        <w:t>.</w:t>
      </w:r>
      <w:r w:rsidR="00B803F6" w:rsidRPr="009E510D">
        <w:rPr>
          <w:rFonts w:asciiTheme="minorHAnsi" w:hAnsiTheme="minorHAnsi" w:cs="Calibri"/>
          <w:sz w:val="22"/>
          <w:szCs w:val="22"/>
        </w:rPr>
        <w:t xml:space="preserve"> Dzięki redukcji ciężaru ciała w wodzie pacjenci mogą wykonywać ćwiczenia bez zbędnego obciążenia </w:t>
      </w:r>
      <w:r w:rsidR="00623CE3" w:rsidRPr="009E510D">
        <w:rPr>
          <w:rFonts w:asciiTheme="minorHAnsi" w:hAnsiTheme="minorHAnsi" w:cs="Calibri"/>
          <w:sz w:val="22"/>
          <w:szCs w:val="22"/>
        </w:rPr>
        <w:t>kośćca</w:t>
      </w:r>
      <w:r w:rsidR="00B803F6" w:rsidRPr="009E510D">
        <w:rPr>
          <w:rFonts w:asciiTheme="minorHAnsi" w:hAnsiTheme="minorHAnsi" w:cs="Calibri"/>
          <w:sz w:val="22"/>
          <w:szCs w:val="22"/>
        </w:rPr>
        <w:t xml:space="preserve">. </w:t>
      </w:r>
      <w:r w:rsidR="004879CE">
        <w:rPr>
          <w:rFonts w:asciiTheme="minorHAnsi" w:hAnsiTheme="minorHAnsi" w:cs="Calibri"/>
          <w:sz w:val="22"/>
          <w:szCs w:val="22"/>
        </w:rPr>
        <w:t xml:space="preserve">Rehabilitacja w wodzie pomaga uzyskać i utrwalić odpowiednie zakresy ruchów w stawach, siłę mięśniową oraz koordynację ruchową. </w:t>
      </w:r>
      <w:r w:rsidR="00D7209A" w:rsidRPr="009E510D">
        <w:rPr>
          <w:rFonts w:asciiTheme="minorHAnsi" w:hAnsiTheme="minorHAnsi" w:cs="Calibri"/>
          <w:sz w:val="22"/>
          <w:szCs w:val="22"/>
        </w:rPr>
        <w:t xml:space="preserve">Ponadto jest bardzo przyjazną formą dla pacjentów. Woda </w:t>
      </w:r>
      <w:r w:rsidRPr="009E510D">
        <w:rPr>
          <w:rFonts w:asciiTheme="minorHAnsi" w:hAnsiTheme="minorHAnsi" w:cs="Calibri"/>
          <w:sz w:val="22"/>
          <w:szCs w:val="22"/>
        </w:rPr>
        <w:t xml:space="preserve">łagodzi ból i </w:t>
      </w:r>
      <w:r w:rsidR="00D7209A" w:rsidRPr="009E510D">
        <w:rPr>
          <w:rFonts w:asciiTheme="minorHAnsi" w:hAnsiTheme="minorHAnsi" w:cs="Calibri"/>
          <w:sz w:val="22"/>
          <w:szCs w:val="22"/>
        </w:rPr>
        <w:t xml:space="preserve">wpływa pozytywnie na samopoczucie dzieci. </w:t>
      </w:r>
      <w:r w:rsidRPr="009E510D">
        <w:rPr>
          <w:rFonts w:asciiTheme="minorHAnsi" w:hAnsiTheme="minorHAnsi" w:cs="Calibri"/>
          <w:sz w:val="22"/>
          <w:szCs w:val="22"/>
        </w:rPr>
        <w:t>Ćwiczenia</w:t>
      </w:r>
      <w:r w:rsidR="00D7209A" w:rsidRPr="009E510D">
        <w:rPr>
          <w:rFonts w:asciiTheme="minorHAnsi" w:hAnsiTheme="minorHAnsi" w:cs="Calibri"/>
          <w:sz w:val="22"/>
          <w:szCs w:val="22"/>
        </w:rPr>
        <w:t xml:space="preserve"> w </w:t>
      </w:r>
      <w:r w:rsidRPr="009E510D">
        <w:rPr>
          <w:rFonts w:asciiTheme="minorHAnsi" w:hAnsiTheme="minorHAnsi" w:cs="Calibri"/>
          <w:sz w:val="22"/>
          <w:szCs w:val="22"/>
        </w:rPr>
        <w:t>basenie</w:t>
      </w:r>
      <w:r w:rsidR="00D7209A" w:rsidRPr="009E510D">
        <w:rPr>
          <w:rFonts w:asciiTheme="minorHAnsi" w:hAnsiTheme="minorHAnsi" w:cs="Calibri"/>
          <w:sz w:val="22"/>
          <w:szCs w:val="22"/>
        </w:rPr>
        <w:t xml:space="preserve"> są postrzegane jako przyjemne i relaksujące, co może pomóc w redukcji stresu, kojarzą się dzieciom z zabawą i miłym sposobem na spędzanie czasu. </w:t>
      </w:r>
    </w:p>
    <w:p w14:paraId="51098802" w14:textId="77777777" w:rsidR="000B6E89" w:rsidRPr="009E510D" w:rsidRDefault="000B6E89" w:rsidP="00A5525A">
      <w:pPr>
        <w:spacing w:line="276" w:lineRule="auto"/>
        <w:ind w:right="566"/>
        <w:jc w:val="both"/>
        <w:rPr>
          <w:rFonts w:asciiTheme="minorHAnsi" w:hAnsiTheme="minorHAnsi" w:cs="Calibri"/>
          <w:b/>
          <w:bCs/>
          <w:sz w:val="22"/>
          <w:szCs w:val="22"/>
        </w:rPr>
      </w:pPr>
    </w:p>
    <w:p w14:paraId="4EB270DA" w14:textId="2005F653" w:rsidR="007154A9" w:rsidRPr="009E510D" w:rsidRDefault="000B6E89" w:rsidP="00A5525A">
      <w:pPr>
        <w:spacing w:line="276" w:lineRule="auto"/>
        <w:ind w:right="566"/>
        <w:jc w:val="both"/>
        <w:rPr>
          <w:rFonts w:asciiTheme="minorHAnsi" w:hAnsiTheme="minorHAnsi" w:cs="Calibri"/>
          <w:sz w:val="22"/>
          <w:szCs w:val="22"/>
        </w:rPr>
      </w:pPr>
      <w:r w:rsidRPr="009E510D">
        <w:rPr>
          <w:rFonts w:asciiTheme="minorHAnsi" w:hAnsiTheme="minorHAnsi" w:cs="Calibri"/>
          <w:sz w:val="22"/>
          <w:szCs w:val="22"/>
        </w:rPr>
        <w:t>R</w:t>
      </w:r>
      <w:r w:rsidR="00A5525A" w:rsidRPr="009E510D">
        <w:rPr>
          <w:rFonts w:asciiTheme="minorHAnsi" w:hAnsiTheme="minorHAnsi" w:cs="Calibri"/>
          <w:sz w:val="22"/>
          <w:szCs w:val="22"/>
        </w:rPr>
        <w:t xml:space="preserve">ehabilitacja onkologiczna dzieci i młodzieży jest procesem złożonym i wieloaspektowym, wymagającym spersonalizowanego podejścia </w:t>
      </w:r>
      <w:r w:rsidR="00623CE3" w:rsidRPr="009E510D">
        <w:rPr>
          <w:rFonts w:asciiTheme="minorHAnsi" w:hAnsiTheme="minorHAnsi" w:cs="Calibri"/>
          <w:sz w:val="22"/>
          <w:szCs w:val="22"/>
        </w:rPr>
        <w:t xml:space="preserve">do </w:t>
      </w:r>
      <w:r w:rsidR="00A5525A" w:rsidRPr="009E510D">
        <w:rPr>
          <w:rFonts w:asciiTheme="minorHAnsi" w:hAnsiTheme="minorHAnsi" w:cs="Calibri"/>
          <w:sz w:val="22"/>
          <w:szCs w:val="22"/>
        </w:rPr>
        <w:t>każdego pacjenta.</w:t>
      </w:r>
      <w:r w:rsidR="004879CE">
        <w:rPr>
          <w:rFonts w:asciiTheme="minorHAnsi" w:hAnsiTheme="minorHAnsi" w:cs="Calibri"/>
          <w:sz w:val="22"/>
          <w:szCs w:val="22"/>
        </w:rPr>
        <w:t xml:space="preserve"> Podstawą są zawsze ćwiczenia i metody terapeutyczne uzupełniane przez inne formy ruchowe. Podczas ich wykonywania oraz w każdym rodzaju aktywności fizycznej należy zwracać uwagę przede wszystkim na bezpieczeństwo, poprawną formę i zakres wykonywanych zaleceń. W pracy,</w:t>
      </w:r>
      <w:r w:rsidR="00A5525A" w:rsidRPr="009E510D">
        <w:rPr>
          <w:rFonts w:asciiTheme="minorHAnsi" w:hAnsiTheme="minorHAnsi" w:cs="Calibri"/>
          <w:sz w:val="22"/>
          <w:szCs w:val="22"/>
        </w:rPr>
        <w:t xml:space="preserve"> </w:t>
      </w:r>
      <w:r w:rsidR="004879CE">
        <w:rPr>
          <w:rFonts w:asciiTheme="minorHAnsi" w:hAnsiTheme="minorHAnsi" w:cs="Calibri"/>
          <w:sz w:val="22"/>
          <w:szCs w:val="22"/>
        </w:rPr>
        <w:t>z</w:t>
      </w:r>
      <w:r w:rsidR="00A5525A" w:rsidRPr="009E510D">
        <w:rPr>
          <w:rFonts w:asciiTheme="minorHAnsi" w:hAnsiTheme="minorHAnsi" w:cs="Calibri"/>
          <w:sz w:val="22"/>
          <w:szCs w:val="22"/>
        </w:rPr>
        <w:t>arówno z małymi dziećmi, jak i z nastolatkami, kluczowym elementem jest empatyczne podejście, wspieranie emocjonalne i motywowanie do</w:t>
      </w:r>
      <w:r w:rsidR="00133370">
        <w:rPr>
          <w:rFonts w:asciiTheme="minorHAnsi" w:hAnsiTheme="minorHAnsi" w:cs="Calibri"/>
          <w:sz w:val="22"/>
          <w:szCs w:val="22"/>
        </w:rPr>
        <w:t xml:space="preserve"> podejmowania wysiłku fizycznego oraz włączanie najbliższego otoczenia do</w:t>
      </w:r>
      <w:r w:rsidR="00A5525A" w:rsidRPr="009E510D">
        <w:rPr>
          <w:rFonts w:asciiTheme="minorHAnsi" w:hAnsiTheme="minorHAnsi" w:cs="Calibri"/>
          <w:sz w:val="22"/>
          <w:szCs w:val="22"/>
        </w:rPr>
        <w:t xml:space="preserve"> aktywnego uczestnictwa w procesie</w:t>
      </w:r>
      <w:r w:rsidR="00133370">
        <w:rPr>
          <w:rFonts w:asciiTheme="minorHAnsi" w:hAnsiTheme="minorHAnsi" w:cs="Calibri"/>
          <w:sz w:val="22"/>
          <w:szCs w:val="22"/>
        </w:rPr>
        <w:t xml:space="preserve"> ich</w:t>
      </w:r>
      <w:r w:rsidR="00A5525A" w:rsidRPr="009E510D">
        <w:rPr>
          <w:rFonts w:asciiTheme="minorHAnsi" w:hAnsiTheme="minorHAnsi" w:cs="Calibri"/>
          <w:sz w:val="22"/>
          <w:szCs w:val="22"/>
        </w:rPr>
        <w:t xml:space="preserve"> rehabilitacji. </w:t>
      </w:r>
      <w:r w:rsidR="00623CE3" w:rsidRPr="009E510D">
        <w:rPr>
          <w:rFonts w:asciiTheme="minorHAnsi" w:hAnsiTheme="minorHAnsi" w:cs="Calibri"/>
          <w:sz w:val="22"/>
          <w:szCs w:val="22"/>
        </w:rPr>
        <w:t>M</w:t>
      </w:r>
      <w:r w:rsidR="00A5525A" w:rsidRPr="009E510D">
        <w:rPr>
          <w:rFonts w:asciiTheme="minorHAnsi" w:hAnsiTheme="minorHAnsi" w:cs="Calibri"/>
          <w:sz w:val="22"/>
          <w:szCs w:val="22"/>
        </w:rPr>
        <w:t xml:space="preserve">ożliwe jest </w:t>
      </w:r>
      <w:r w:rsidR="00623CE3" w:rsidRPr="009E510D">
        <w:rPr>
          <w:rFonts w:asciiTheme="minorHAnsi" w:hAnsiTheme="minorHAnsi" w:cs="Calibri"/>
          <w:sz w:val="22"/>
          <w:szCs w:val="22"/>
        </w:rPr>
        <w:t xml:space="preserve">wtedy </w:t>
      </w:r>
      <w:r w:rsidR="00A5525A" w:rsidRPr="009E510D">
        <w:rPr>
          <w:rFonts w:asciiTheme="minorHAnsi" w:hAnsiTheme="minorHAnsi" w:cs="Calibri"/>
          <w:sz w:val="22"/>
          <w:szCs w:val="22"/>
        </w:rPr>
        <w:t>osiągnięcie pozytywnych rezultatów, które pozwolą pacjentom wrócić do zdrowia i normaln</w:t>
      </w:r>
      <w:r w:rsidR="005E2066" w:rsidRPr="009E510D">
        <w:rPr>
          <w:rFonts w:asciiTheme="minorHAnsi" w:hAnsiTheme="minorHAnsi" w:cs="Calibri"/>
          <w:sz w:val="22"/>
          <w:szCs w:val="22"/>
        </w:rPr>
        <w:t>ie</w:t>
      </w:r>
      <w:r w:rsidR="00A5525A" w:rsidRPr="009E510D">
        <w:rPr>
          <w:rFonts w:asciiTheme="minorHAnsi" w:hAnsiTheme="minorHAnsi" w:cs="Calibri"/>
          <w:sz w:val="22"/>
          <w:szCs w:val="22"/>
        </w:rPr>
        <w:t xml:space="preserve"> funkcjonowa</w:t>
      </w:r>
      <w:r w:rsidR="005E2066" w:rsidRPr="009E510D">
        <w:rPr>
          <w:rFonts w:asciiTheme="minorHAnsi" w:hAnsiTheme="minorHAnsi" w:cs="Calibri"/>
          <w:sz w:val="22"/>
          <w:szCs w:val="22"/>
        </w:rPr>
        <w:t>ć</w:t>
      </w:r>
      <w:r w:rsidR="00A5525A" w:rsidRPr="009E510D">
        <w:rPr>
          <w:rFonts w:asciiTheme="minorHAnsi" w:hAnsiTheme="minorHAnsi" w:cs="Calibri"/>
          <w:sz w:val="22"/>
          <w:szCs w:val="22"/>
        </w:rPr>
        <w:t xml:space="preserve"> po zakończeniu leczenia onkologicznego.</w:t>
      </w:r>
    </w:p>
    <w:p w14:paraId="3D78AFFB" w14:textId="77777777" w:rsidR="00936E98" w:rsidRPr="009E510D" w:rsidRDefault="00936E98" w:rsidP="00C34072">
      <w:pPr>
        <w:spacing w:line="276" w:lineRule="auto"/>
        <w:ind w:right="566"/>
        <w:jc w:val="both"/>
        <w:rPr>
          <w:rFonts w:asciiTheme="minorHAnsi" w:hAnsiTheme="minorHAnsi" w:cs="Calibri"/>
          <w:b/>
          <w:bCs/>
          <w:sz w:val="22"/>
          <w:szCs w:val="22"/>
        </w:rPr>
      </w:pPr>
    </w:p>
    <w:p w14:paraId="289C679D" w14:textId="1F72C70F" w:rsidR="00F35412" w:rsidRPr="009E510D" w:rsidRDefault="00F35412" w:rsidP="00C34072">
      <w:pPr>
        <w:spacing w:after="160" w:line="276" w:lineRule="auto"/>
        <w:jc w:val="both"/>
        <w:rPr>
          <w:rFonts w:asciiTheme="minorHAnsi" w:hAnsiTheme="minorHAnsi" w:cstheme="minorHAnsi"/>
          <w:b/>
          <w:bCs/>
          <w:sz w:val="20"/>
          <w:szCs w:val="20"/>
          <w:shd w:val="clear" w:color="auto" w:fill="FFFFFF"/>
        </w:rPr>
      </w:pPr>
      <w:r w:rsidRPr="009E510D">
        <w:rPr>
          <w:rFonts w:asciiTheme="minorHAnsi" w:hAnsiTheme="minorHAnsi" w:cstheme="minorHAnsi"/>
          <w:b/>
          <w:bCs/>
          <w:sz w:val="20"/>
          <w:szCs w:val="20"/>
          <w:shd w:val="clear" w:color="auto" w:fill="FFFFFF"/>
        </w:rPr>
        <w:t>Klinika</w:t>
      </w:r>
      <w:r w:rsidR="00120DE9" w:rsidRPr="009E510D">
        <w:rPr>
          <w:rFonts w:asciiTheme="minorHAnsi" w:hAnsiTheme="minorHAnsi" w:cstheme="minorHAnsi"/>
          <w:b/>
          <w:bCs/>
          <w:sz w:val="20"/>
          <w:szCs w:val="20"/>
          <w:shd w:val="clear" w:color="auto" w:fill="FFFFFF"/>
        </w:rPr>
        <w:t xml:space="preserve"> Onkologii i </w:t>
      </w:r>
      <w:r w:rsidRPr="009E510D">
        <w:rPr>
          <w:rFonts w:asciiTheme="minorHAnsi" w:hAnsiTheme="minorHAnsi" w:cstheme="minorHAnsi"/>
          <w:b/>
          <w:bCs/>
          <w:sz w:val="20"/>
          <w:szCs w:val="20"/>
          <w:shd w:val="clear" w:color="auto" w:fill="FFFFFF"/>
        </w:rPr>
        <w:t>Chirurgii Dzieci i Młodzieży Instytutu Matki i Dziecka (IMiD)</w:t>
      </w:r>
    </w:p>
    <w:p w14:paraId="133FC9A1" w14:textId="5C68E744" w:rsidR="00F35412" w:rsidRPr="009E510D" w:rsidRDefault="00F35412" w:rsidP="00C34072">
      <w:pPr>
        <w:spacing w:after="160" w:line="276" w:lineRule="auto"/>
        <w:jc w:val="both"/>
        <w:rPr>
          <w:rFonts w:asciiTheme="minorHAnsi" w:eastAsia="Calibri" w:hAnsiTheme="minorHAnsi" w:cstheme="minorHAnsi"/>
          <w:kern w:val="2"/>
          <w:sz w:val="20"/>
          <w:szCs w:val="20"/>
          <w:shd w:val="clear" w:color="auto" w:fill="FFFFFF"/>
          <w:lang w:eastAsia="en-US"/>
        </w:rPr>
      </w:pPr>
      <w:r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Najstarsza w Polsce, wysokospecjalistyczna Klinika onkologiczna dla dzieci i młodzieży zlokalizowana w Warszawie. </w:t>
      </w:r>
      <w:r w:rsidR="000E46CF"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>Interdyscyplinarny</w:t>
      </w:r>
      <w:r w:rsidR="00C34072"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>,</w:t>
      </w:r>
      <w:r w:rsidR="000E46CF"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doświadczony zespół Kliniki p</w:t>
      </w:r>
      <w:r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rowadzi pełną diagnostykę i kompleksowe leczenie nowotworów u dzieci </w:t>
      </w:r>
      <w:r w:rsidR="00067F14"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od okresu </w:t>
      </w:r>
      <w:r w:rsidRPr="009E510D">
        <w:rPr>
          <w:rFonts w:asciiTheme="minorHAnsi" w:eastAsia="Calibri" w:hAnsiTheme="minorHAnsi" w:cstheme="minorHAnsi"/>
          <w:kern w:val="2"/>
          <w:sz w:val="20"/>
          <w:szCs w:val="20"/>
          <w:shd w:val="clear" w:color="auto" w:fill="FFFFFF"/>
          <w:lang w:eastAsia="en-US"/>
        </w:rPr>
        <w:t>płodow</w:t>
      </w:r>
      <w:r w:rsidR="00067F14" w:rsidRPr="009E510D">
        <w:rPr>
          <w:rFonts w:asciiTheme="minorHAnsi" w:eastAsia="Calibri" w:hAnsiTheme="minorHAnsi" w:cstheme="minorHAnsi"/>
          <w:kern w:val="2"/>
          <w:sz w:val="20"/>
          <w:szCs w:val="20"/>
          <w:shd w:val="clear" w:color="auto" w:fill="FFFFFF"/>
          <w:lang w:eastAsia="en-US"/>
        </w:rPr>
        <w:t>ego</w:t>
      </w:r>
      <w:r w:rsidRPr="009E510D">
        <w:rPr>
          <w:rFonts w:asciiTheme="minorHAnsi" w:eastAsia="Calibri" w:hAnsiTheme="minorHAnsi" w:cstheme="minorHAnsi"/>
          <w:kern w:val="2"/>
          <w:sz w:val="20"/>
          <w:szCs w:val="20"/>
          <w:shd w:val="clear" w:color="auto" w:fill="FFFFFF"/>
          <w:lang w:eastAsia="en-US"/>
        </w:rPr>
        <w:t xml:space="preserve"> do 25. roku życia</w:t>
      </w:r>
      <w:r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z całego kraju. Specjalizuje się w zakresie leczenia guzów litych poza ośrodkowym układem nerwowym oraz histiocytoz. </w:t>
      </w:r>
      <w:r w:rsidR="000E46CF"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>Klinika j</w:t>
      </w:r>
      <w:r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>est ośrodkiem referencyjnym w leczeniu oszczędzającym, umożliwiającym uratowanie kończyny choremu dziecku.</w:t>
      </w:r>
      <w:r w:rsidR="00067F14"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Do 2023</w:t>
      </w:r>
      <w:r w:rsidR="00D47A7B"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="00067F14"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>r</w:t>
      </w:r>
      <w:r w:rsidR="00D47A7B"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>.</w:t>
      </w:r>
      <w:r w:rsidR="00067F14"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wykonano ponad 800 zabiegów</w:t>
      </w:r>
      <w:r w:rsidR="00EB6163"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wszczepiania endoprotez</w:t>
      </w:r>
      <w:r w:rsidR="00366724"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>, także tych</w:t>
      </w:r>
      <w:r w:rsidR="00EB6163"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wydłużanych </w:t>
      </w:r>
      <w:r w:rsidR="00366724"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mechanicznie lub </w:t>
      </w:r>
      <w:r w:rsidR="00EB6163"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>w wyniku działania pola elektromagnetycznego</w:t>
      </w:r>
      <w:r w:rsidR="00067F14"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. Najmłodszy </w:t>
      </w:r>
      <w:r w:rsidR="00067F14"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lastRenderedPageBreak/>
        <w:t>pacjent, u którego wykonano taki zabieg miał 8 miesięcy.</w:t>
      </w:r>
      <w:r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="009D76A0"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>Zespół Kliniki</w:t>
      </w:r>
      <w:r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prowadz</w:t>
      </w:r>
      <w:r w:rsidR="009D76A0"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i </w:t>
      </w:r>
      <w:r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>także działalność naukow</w:t>
      </w:r>
      <w:r w:rsidR="009D76A0"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>ą</w:t>
      </w:r>
      <w:r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Pr="009E510D">
        <w:rPr>
          <w:rFonts w:asciiTheme="minorHAnsi" w:hAnsiTheme="minorHAnsi" w:cstheme="minorHAnsi"/>
          <w:sz w:val="20"/>
          <w:szCs w:val="20"/>
        </w:rPr>
        <w:t xml:space="preserve">– </w:t>
      </w:r>
      <w:r w:rsidRPr="009E510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m.in. niekomercyjne badania kliniczne </w:t>
      </w:r>
      <w:r w:rsidRPr="009E510D">
        <w:rPr>
          <w:rFonts w:asciiTheme="minorHAnsi" w:eastAsia="Calibri" w:hAnsiTheme="minorHAnsi" w:cstheme="minorHAnsi"/>
          <w:kern w:val="2"/>
          <w:sz w:val="20"/>
          <w:szCs w:val="20"/>
          <w:shd w:val="clear" w:color="auto" w:fill="FFFFFF"/>
          <w:lang w:eastAsia="en-US"/>
        </w:rPr>
        <w:t>dot. leczenia guzów litych u dzieci.</w:t>
      </w:r>
    </w:p>
    <w:p w14:paraId="6304AF07" w14:textId="25A04E54" w:rsidR="00B73925" w:rsidRPr="009E510D" w:rsidRDefault="00B73925" w:rsidP="00C34072">
      <w:pPr>
        <w:spacing w:line="276" w:lineRule="auto"/>
        <w:ind w:right="566"/>
        <w:rPr>
          <w:sz w:val="20"/>
          <w:szCs w:val="20"/>
          <w:lang w:val="en-US"/>
        </w:rPr>
      </w:pPr>
      <w:r w:rsidRPr="009E510D">
        <w:rPr>
          <w:rFonts w:asciiTheme="minorHAnsi" w:hAnsiTheme="minorHAnsi" w:cs="Calibri"/>
          <w:b/>
          <w:bCs/>
          <w:sz w:val="20"/>
          <w:szCs w:val="20"/>
          <w:lang w:val="en-US"/>
        </w:rPr>
        <w:t xml:space="preserve">Dr hab. n. med., prof. </w:t>
      </w:r>
      <w:r w:rsidR="00067F14" w:rsidRPr="009E510D">
        <w:rPr>
          <w:rFonts w:asciiTheme="minorHAnsi" w:hAnsiTheme="minorHAnsi" w:cs="Calibri"/>
          <w:b/>
          <w:bCs/>
          <w:sz w:val="20"/>
          <w:szCs w:val="20"/>
          <w:lang w:val="en-US"/>
        </w:rPr>
        <w:t>IMID</w:t>
      </w:r>
      <w:r w:rsidRPr="009E510D">
        <w:rPr>
          <w:rFonts w:asciiTheme="minorHAnsi" w:hAnsiTheme="minorHAnsi" w:cs="Calibri"/>
          <w:b/>
          <w:bCs/>
          <w:sz w:val="20"/>
          <w:szCs w:val="20"/>
          <w:lang w:val="en-US"/>
        </w:rPr>
        <w:t xml:space="preserve"> Anna Raciborska</w:t>
      </w:r>
    </w:p>
    <w:p w14:paraId="2F795B96" w14:textId="5A564121" w:rsidR="009E510D" w:rsidRPr="009E510D" w:rsidRDefault="00F61C0C" w:rsidP="00C34072">
      <w:pPr>
        <w:pStyle w:val="NormalnyWeb"/>
        <w:spacing w:line="276" w:lineRule="auto"/>
        <w:jc w:val="both"/>
        <w:rPr>
          <w:rFonts w:asciiTheme="minorHAnsi" w:hAnsiTheme="minorHAnsi" w:cs="Calibri"/>
          <w:sz w:val="20"/>
          <w:szCs w:val="20"/>
        </w:rPr>
      </w:pPr>
      <w:r w:rsidRPr="009E510D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02ADDD05" wp14:editId="3AEF92E0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1277620" cy="1585595"/>
            <wp:effectExtent l="0" t="0" r="0" b="0"/>
            <wp:wrapTight wrapText="bothSides">
              <wp:wrapPolygon edited="0">
                <wp:start x="0" y="0"/>
                <wp:lineTo x="0" y="21280"/>
                <wp:lineTo x="21256" y="21280"/>
                <wp:lineTo x="21256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925" w:rsidRPr="009E510D">
        <w:rPr>
          <w:rFonts w:asciiTheme="minorHAnsi" w:hAnsiTheme="minorHAnsi" w:cs="Calibri"/>
          <w:sz w:val="20"/>
          <w:szCs w:val="20"/>
        </w:rPr>
        <w:t xml:space="preserve">Specjalistka pediatrii, onkologii i hematologii dziecięcej. Jest absolwentką II Wydziału Lekarskiego Akademii Medycznej w Warszawie (obecnie Warszawski Uniwersytet Medyczny), a także absolwentką wydziału Rehabilitacji Ruchowej Akademii Wychowania Fizycznego w Warszawie. Od 2003 jest związana z Instytutem Matki i Dziecka w Warszawie, gdzie od 2017 pełni funkcję kierownika Kliniki Onkologii i Chirurgii Onkologicznej, a także członka Rady Naukowej IMiD. Jednym z głównych celów jej pracy zawodowej jest poprawa wyników leczenia </w:t>
      </w:r>
      <w:bookmarkStart w:id="0" w:name="_Hlk125361899"/>
      <w:r w:rsidR="00B73925" w:rsidRPr="009E510D">
        <w:rPr>
          <w:rFonts w:asciiTheme="minorHAnsi" w:hAnsiTheme="minorHAnsi" w:cs="Calibri"/>
          <w:sz w:val="20"/>
          <w:szCs w:val="20"/>
        </w:rPr>
        <w:t xml:space="preserve">pierwotnych </w:t>
      </w:r>
      <w:r w:rsidR="00067F14" w:rsidRPr="009E510D">
        <w:rPr>
          <w:rFonts w:asciiTheme="minorHAnsi" w:hAnsiTheme="minorHAnsi" w:cs="Calibri"/>
          <w:sz w:val="20"/>
          <w:szCs w:val="20"/>
        </w:rPr>
        <w:t xml:space="preserve">nowotworów </w:t>
      </w:r>
      <w:r w:rsidR="00B73925" w:rsidRPr="009E510D">
        <w:rPr>
          <w:rFonts w:asciiTheme="minorHAnsi" w:hAnsiTheme="minorHAnsi" w:cs="Calibri"/>
          <w:sz w:val="20"/>
          <w:szCs w:val="20"/>
        </w:rPr>
        <w:t>kości</w:t>
      </w:r>
      <w:r w:rsidR="00067F14" w:rsidRPr="009E510D">
        <w:rPr>
          <w:rFonts w:asciiTheme="minorHAnsi" w:hAnsiTheme="minorHAnsi" w:cs="Calibri"/>
          <w:sz w:val="20"/>
          <w:szCs w:val="20"/>
        </w:rPr>
        <w:t xml:space="preserve"> oraz chorób z kręgu histiocytoz</w:t>
      </w:r>
      <w:bookmarkEnd w:id="0"/>
      <w:r w:rsidR="00B73925" w:rsidRPr="009E510D">
        <w:rPr>
          <w:rFonts w:asciiTheme="minorHAnsi" w:hAnsiTheme="minorHAnsi" w:cs="Calibri"/>
          <w:sz w:val="20"/>
          <w:szCs w:val="20"/>
        </w:rPr>
        <w:t xml:space="preserve">. </w:t>
      </w:r>
      <w:r w:rsidR="00B73925" w:rsidRPr="009E510D">
        <w:rPr>
          <w:rFonts w:ascii="Calibri" w:hAnsi="Calibri" w:cs="Calibri"/>
          <w:sz w:val="20"/>
          <w:szCs w:val="20"/>
        </w:rPr>
        <w:t xml:space="preserve">Anna Raciborska jest otwartą i łamiącą stereotypy lekarką, a onkologia dziecięca jest jej pasją. </w:t>
      </w:r>
      <w:r w:rsidR="00B73925" w:rsidRPr="009E510D">
        <w:rPr>
          <w:rFonts w:asciiTheme="minorHAnsi" w:hAnsiTheme="minorHAnsi" w:cs="Calibri"/>
          <w:sz w:val="20"/>
          <w:szCs w:val="20"/>
        </w:rPr>
        <w:t xml:space="preserve">W swojej pracy łączy doświadczenie dynamicznej i rzeczowej </w:t>
      </w:r>
      <w:r w:rsidR="009C7241" w:rsidRPr="009E510D">
        <w:rPr>
          <w:rFonts w:asciiTheme="minorHAnsi" w:hAnsiTheme="minorHAnsi" w:cs="Calibri"/>
          <w:sz w:val="20"/>
          <w:szCs w:val="20"/>
        </w:rPr>
        <w:t>specjalistki z</w:t>
      </w:r>
      <w:r w:rsidR="00B73925" w:rsidRPr="009E510D">
        <w:rPr>
          <w:rFonts w:asciiTheme="minorHAnsi" w:hAnsiTheme="minorHAnsi" w:cs="Calibri"/>
          <w:sz w:val="20"/>
          <w:szCs w:val="20"/>
        </w:rPr>
        <w:t xml:space="preserve"> empatią kobiety i matki. </w:t>
      </w:r>
    </w:p>
    <w:p w14:paraId="47ABC736" w14:textId="77777777" w:rsidR="009E510D" w:rsidRPr="009E510D" w:rsidRDefault="009E510D" w:rsidP="00C34072">
      <w:pPr>
        <w:pStyle w:val="NormalnyWeb"/>
        <w:spacing w:line="276" w:lineRule="auto"/>
        <w:jc w:val="both"/>
        <w:rPr>
          <w:rFonts w:asciiTheme="minorHAnsi" w:hAnsiTheme="minorHAnsi" w:cs="Calibri"/>
          <w:b/>
          <w:bCs/>
          <w:sz w:val="20"/>
          <w:szCs w:val="20"/>
          <w:lang w:val="en-US"/>
        </w:rPr>
      </w:pPr>
      <w:r w:rsidRPr="009E510D">
        <w:rPr>
          <w:rFonts w:asciiTheme="minorHAnsi" w:hAnsiTheme="minorHAnsi" w:cs="Calibri"/>
          <w:b/>
          <w:bCs/>
          <w:sz w:val="20"/>
          <w:szCs w:val="20"/>
          <w:lang w:val="en-US"/>
        </w:rPr>
        <w:t xml:space="preserve">Mgr Anna Wyka-Wojeńska </w:t>
      </w:r>
    </w:p>
    <w:p w14:paraId="759A0B2E" w14:textId="74A513CA" w:rsidR="009E510D" w:rsidRPr="009E510D" w:rsidRDefault="009E510D" w:rsidP="00C34072">
      <w:pPr>
        <w:pStyle w:val="NormalnyWeb"/>
        <w:spacing w:line="276" w:lineRule="auto"/>
        <w:jc w:val="both"/>
        <w:rPr>
          <w:rFonts w:asciiTheme="minorHAnsi" w:hAnsiTheme="minorHAnsi" w:cs="Calibri"/>
          <w:sz w:val="20"/>
          <w:szCs w:val="20"/>
        </w:rPr>
      </w:pPr>
      <w:r w:rsidRPr="009E510D">
        <w:rPr>
          <w:rFonts w:asciiTheme="minorHAnsi" w:hAnsiTheme="minorHAnsi" w:cs="Calibri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2F2DF79E" wp14:editId="2DC98A90">
            <wp:simplePos x="0" y="0"/>
            <wp:positionH relativeFrom="column">
              <wp:posOffset>-257810</wp:posOffset>
            </wp:positionH>
            <wp:positionV relativeFrom="paragraph">
              <wp:posOffset>325120</wp:posOffset>
            </wp:positionV>
            <wp:extent cx="1532255" cy="1021080"/>
            <wp:effectExtent l="7938" t="0" r="0" b="0"/>
            <wp:wrapTight wrapText="bothSides">
              <wp:wrapPolygon edited="0">
                <wp:start x="21488" y="-168"/>
                <wp:lineTo x="273" y="-168"/>
                <wp:lineTo x="273" y="21190"/>
                <wp:lineTo x="21488" y="21190"/>
                <wp:lineTo x="21488" y="-168"/>
              </wp:wrapPolygon>
            </wp:wrapTight>
            <wp:docPr id="3242129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12933" name="Obraz 32421293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3225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510D">
        <w:rPr>
          <w:rFonts w:asciiTheme="minorHAnsi" w:hAnsiTheme="minorHAnsi" w:cs="Calibri"/>
          <w:sz w:val="20"/>
          <w:szCs w:val="20"/>
        </w:rPr>
        <w:t>Koordynatorka Rehabilitacji oraz Kierownik Zakładu Usprawniania Leczniczego w Klinice Onkologii i Chirurgii Onkologicznej Dzieci i Młodzieży Instytutu Matki i Dziecka. Specjalizuje się w fizjoterapii i rehabilitacji pacjentów z pierwotnymi guzami kości – od momentu rozpoznania choroby, w trakcie leczenia, a także po jego zakończeniu. Pracuje również z pacjentami z wadami postawy. W ramach działalności zawodowej w Klinice Onkologii IMiD promuje wiedzę nt. rehabilitacji onkologicznej wśród lekarzy i fizjoterapeutów. Jest również autorką Małego Poradnika Informacyjnego oraz materiałów informacyjnych z zakresu rehabilitacji dla dzieci i rodziców. Prowadzi także szkolenia dla młodego pokolenia fizjoterapeutów.</w:t>
      </w:r>
    </w:p>
    <w:p w14:paraId="46C27EB5" w14:textId="1EB3AD19" w:rsidR="0063395E" w:rsidRPr="009E510D" w:rsidRDefault="0063395E" w:rsidP="00C34072">
      <w:pPr>
        <w:pStyle w:val="NormalnyWeb"/>
        <w:spacing w:line="276" w:lineRule="auto"/>
        <w:jc w:val="both"/>
        <w:rPr>
          <w:rFonts w:asciiTheme="minorHAnsi" w:hAnsiTheme="minorHAnsi" w:cs="Calibri"/>
          <w:sz w:val="20"/>
          <w:szCs w:val="20"/>
        </w:rPr>
      </w:pPr>
    </w:p>
    <w:p w14:paraId="0F988976" w14:textId="775AA54D" w:rsidR="009E510D" w:rsidRPr="009E510D" w:rsidRDefault="009E510D" w:rsidP="009E510D">
      <w:pPr>
        <w:pStyle w:val="NormalnyWeb"/>
        <w:spacing w:line="276" w:lineRule="auto"/>
        <w:jc w:val="both"/>
        <w:rPr>
          <w:rFonts w:asciiTheme="minorHAnsi" w:hAnsiTheme="minorHAnsi" w:cs="Calibri"/>
          <w:sz w:val="20"/>
          <w:szCs w:val="20"/>
        </w:rPr>
      </w:pPr>
      <w:r w:rsidRPr="009E510D">
        <w:rPr>
          <w:rFonts w:asciiTheme="minorHAnsi" w:hAnsiTheme="minorHAnsi" w:cs="Calibri"/>
          <w:sz w:val="20"/>
          <w:szCs w:val="20"/>
        </w:rPr>
        <w:t>.</w:t>
      </w:r>
    </w:p>
    <w:p w14:paraId="5A323EF8" w14:textId="77777777" w:rsidR="00CF3471" w:rsidRPr="009E510D" w:rsidRDefault="00CF3471" w:rsidP="00C34072">
      <w:pPr>
        <w:spacing w:line="276" w:lineRule="auto"/>
        <w:ind w:right="566"/>
        <w:jc w:val="both"/>
        <w:rPr>
          <w:rFonts w:asciiTheme="minorHAnsi" w:hAnsiTheme="minorHAnsi" w:cs="Calibri"/>
          <w:b/>
          <w:bCs/>
          <w:sz w:val="22"/>
          <w:szCs w:val="22"/>
        </w:rPr>
      </w:pPr>
    </w:p>
    <w:p w14:paraId="318EC5ED" w14:textId="123D715A" w:rsidR="00427BFC" w:rsidRPr="009E510D" w:rsidRDefault="00427BFC" w:rsidP="00C34072">
      <w:pPr>
        <w:spacing w:line="276" w:lineRule="auto"/>
        <w:ind w:right="566"/>
        <w:jc w:val="both"/>
        <w:rPr>
          <w:rFonts w:asciiTheme="minorHAnsi" w:hAnsiTheme="minorHAnsi" w:cs="Calibri"/>
          <w:b/>
          <w:bCs/>
          <w:sz w:val="22"/>
          <w:szCs w:val="22"/>
        </w:rPr>
      </w:pPr>
      <w:r w:rsidRPr="009E510D">
        <w:rPr>
          <w:rFonts w:asciiTheme="minorHAnsi" w:hAnsiTheme="minorHAnsi" w:cs="Calibri"/>
          <w:b/>
          <w:bCs/>
          <w:sz w:val="22"/>
          <w:szCs w:val="22"/>
        </w:rPr>
        <w:t>Kontakt dla mediów:</w:t>
      </w:r>
    </w:p>
    <w:p w14:paraId="4D4BDCF4" w14:textId="77777777" w:rsidR="00427BFC" w:rsidRPr="009E510D" w:rsidRDefault="00427BFC" w:rsidP="00C34072">
      <w:pPr>
        <w:spacing w:line="276" w:lineRule="auto"/>
        <w:rPr>
          <w:rFonts w:asciiTheme="minorHAnsi" w:hAnsiTheme="minorHAnsi" w:cs="Calibri"/>
          <w:sz w:val="22"/>
          <w:szCs w:val="22"/>
        </w:rPr>
      </w:pPr>
      <w:r w:rsidRPr="009E510D">
        <w:rPr>
          <w:rFonts w:asciiTheme="minorHAnsi" w:hAnsiTheme="minorHAnsi" w:cs="Calibri"/>
          <w:sz w:val="22"/>
          <w:szCs w:val="22"/>
        </w:rPr>
        <w:t>Ewelina Jaskuła</w:t>
      </w:r>
    </w:p>
    <w:p w14:paraId="72685DE5" w14:textId="77777777" w:rsidR="00427BFC" w:rsidRPr="009E510D" w:rsidRDefault="00427BFC" w:rsidP="00C34072">
      <w:pPr>
        <w:spacing w:line="276" w:lineRule="auto"/>
        <w:rPr>
          <w:rFonts w:asciiTheme="minorHAnsi" w:hAnsiTheme="minorHAnsi" w:cs="Calibri"/>
          <w:sz w:val="22"/>
          <w:szCs w:val="22"/>
        </w:rPr>
      </w:pPr>
      <w:r w:rsidRPr="009E510D">
        <w:rPr>
          <w:rFonts w:asciiTheme="minorHAnsi" w:hAnsiTheme="minorHAnsi" w:cs="Calibri"/>
          <w:sz w:val="22"/>
          <w:szCs w:val="22"/>
        </w:rPr>
        <w:t>Tel. +48 665 339 877</w:t>
      </w:r>
    </w:p>
    <w:p w14:paraId="28E7118E" w14:textId="77777777" w:rsidR="00427BFC" w:rsidRPr="009E510D" w:rsidRDefault="00427BFC" w:rsidP="00C34072">
      <w:pPr>
        <w:spacing w:line="276" w:lineRule="auto"/>
        <w:rPr>
          <w:rFonts w:asciiTheme="minorHAnsi" w:hAnsiTheme="minorHAnsi" w:cs="Calibri"/>
          <w:sz w:val="22"/>
          <w:szCs w:val="22"/>
        </w:rPr>
      </w:pPr>
      <w:r w:rsidRPr="009E510D">
        <w:rPr>
          <w:rFonts w:asciiTheme="minorHAnsi" w:hAnsiTheme="minorHAnsi" w:cs="Calibri"/>
          <w:sz w:val="22"/>
          <w:szCs w:val="22"/>
        </w:rPr>
        <w:t>E-mail: </w:t>
      </w:r>
      <w:hyperlink r:id="rId10" w:tgtFrame="_blank" w:history="1">
        <w:r w:rsidRPr="009E510D">
          <w:rPr>
            <w:rStyle w:val="Hipercze"/>
            <w:rFonts w:asciiTheme="minorHAnsi" w:eastAsiaTheme="majorEastAsia" w:hAnsiTheme="minorHAnsi" w:cs="Calibri"/>
            <w:sz w:val="22"/>
            <w:szCs w:val="22"/>
          </w:rPr>
          <w:t>ewelina.jaskula@goodonepr.pl</w:t>
        </w:r>
      </w:hyperlink>
      <w:r w:rsidRPr="009E510D">
        <w:rPr>
          <w:rFonts w:asciiTheme="minorHAnsi" w:hAnsiTheme="minorHAnsi" w:cs="Calibri"/>
          <w:sz w:val="22"/>
          <w:szCs w:val="22"/>
        </w:rPr>
        <w:t> </w:t>
      </w:r>
    </w:p>
    <w:p w14:paraId="439935B3" w14:textId="77777777" w:rsidR="00427BFC" w:rsidRPr="009E510D" w:rsidRDefault="00427BFC" w:rsidP="00C34072">
      <w:pPr>
        <w:spacing w:line="276" w:lineRule="auto"/>
        <w:rPr>
          <w:rFonts w:asciiTheme="minorHAnsi" w:hAnsiTheme="minorHAnsi" w:cs="Calibri"/>
          <w:sz w:val="22"/>
          <w:szCs w:val="22"/>
        </w:rPr>
      </w:pPr>
    </w:p>
    <w:p w14:paraId="67ADE7F2" w14:textId="55B8C3B6" w:rsidR="00427BFC" w:rsidRPr="009E510D" w:rsidRDefault="00283F9B" w:rsidP="00C34072">
      <w:pPr>
        <w:spacing w:line="276" w:lineRule="auto"/>
        <w:rPr>
          <w:rFonts w:asciiTheme="minorHAnsi" w:hAnsiTheme="minorHAnsi" w:cs="Calibri"/>
          <w:sz w:val="22"/>
          <w:szCs w:val="22"/>
        </w:rPr>
      </w:pPr>
      <w:r w:rsidRPr="009E510D">
        <w:rPr>
          <w:rFonts w:asciiTheme="minorHAnsi" w:hAnsiTheme="minorHAnsi" w:cs="Calibri"/>
          <w:sz w:val="22"/>
          <w:szCs w:val="22"/>
        </w:rPr>
        <w:t>Monika Bielkiewicz</w:t>
      </w:r>
    </w:p>
    <w:p w14:paraId="15A8198A" w14:textId="565578BC" w:rsidR="00427BFC" w:rsidRPr="009E510D" w:rsidRDefault="00427BFC" w:rsidP="00C34072">
      <w:pPr>
        <w:spacing w:line="276" w:lineRule="auto"/>
        <w:rPr>
          <w:rFonts w:asciiTheme="minorHAnsi" w:hAnsiTheme="minorHAnsi" w:cs="Calibri"/>
          <w:sz w:val="22"/>
          <w:szCs w:val="22"/>
        </w:rPr>
      </w:pPr>
      <w:r w:rsidRPr="009E510D">
        <w:rPr>
          <w:rFonts w:asciiTheme="minorHAnsi" w:hAnsiTheme="minorHAnsi" w:cs="Calibri"/>
          <w:sz w:val="22"/>
          <w:szCs w:val="22"/>
        </w:rPr>
        <w:t>Tel. + 48</w:t>
      </w:r>
      <w:r w:rsidR="00F65017" w:rsidRPr="009E510D">
        <w:rPr>
          <w:rFonts w:asciiTheme="minorHAnsi" w:hAnsiTheme="minorHAnsi" w:cs="Calibri"/>
          <w:sz w:val="22"/>
          <w:szCs w:val="22"/>
        </w:rPr>
        <w:t> 881 575 502</w:t>
      </w:r>
    </w:p>
    <w:p w14:paraId="6CE888D0" w14:textId="45593D16" w:rsidR="00427BFC" w:rsidRPr="00427BFC" w:rsidRDefault="00427BFC" w:rsidP="00C34072">
      <w:pPr>
        <w:spacing w:line="276" w:lineRule="auto"/>
        <w:rPr>
          <w:rFonts w:asciiTheme="minorHAnsi" w:hAnsiTheme="minorHAnsi" w:cs="Calibri"/>
          <w:sz w:val="22"/>
          <w:szCs w:val="22"/>
        </w:rPr>
      </w:pPr>
      <w:r w:rsidRPr="009E510D">
        <w:rPr>
          <w:rFonts w:asciiTheme="minorHAnsi" w:hAnsiTheme="minorHAnsi" w:cs="Calibri"/>
          <w:sz w:val="22"/>
          <w:szCs w:val="22"/>
        </w:rPr>
        <w:t>E-mail: </w:t>
      </w:r>
      <w:hyperlink r:id="rId11" w:history="1">
        <w:r w:rsidR="00F65017" w:rsidRPr="009E510D">
          <w:rPr>
            <w:rStyle w:val="Hipercze"/>
            <w:rFonts w:asciiTheme="minorHAnsi" w:eastAsiaTheme="majorEastAsia" w:hAnsiTheme="minorHAnsi" w:cs="Calibri"/>
            <w:sz w:val="22"/>
            <w:szCs w:val="22"/>
          </w:rPr>
          <w:t>monika.bielkiewicz@goodonepr.pl</w:t>
        </w:r>
      </w:hyperlink>
    </w:p>
    <w:p w14:paraId="330E6310" w14:textId="49869B2F" w:rsidR="00873002" w:rsidRPr="00CC0591" w:rsidRDefault="00873002" w:rsidP="00C34072">
      <w:pPr>
        <w:tabs>
          <w:tab w:val="left" w:pos="2400"/>
        </w:tabs>
        <w:spacing w:line="276" w:lineRule="auto"/>
      </w:pPr>
    </w:p>
    <w:sectPr w:rsidR="00873002" w:rsidRPr="00CC0591" w:rsidSect="00DD224A">
      <w:headerReference w:type="default" r:id="rId12"/>
      <w:footerReference w:type="default" r:id="rId13"/>
      <w:pgSz w:w="11907" w:h="16839" w:code="9"/>
      <w:pgMar w:top="1440" w:right="1080" w:bottom="1440" w:left="1080" w:header="454" w:footer="454" w:gutter="0"/>
      <w:cols w:space="708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ADFE7" w14:textId="77777777" w:rsidR="002134AD" w:rsidRDefault="002134AD">
      <w:r>
        <w:separator/>
      </w:r>
    </w:p>
  </w:endnote>
  <w:endnote w:type="continuationSeparator" w:id="0">
    <w:p w14:paraId="452D2896" w14:textId="77777777" w:rsidR="002134AD" w:rsidRDefault="00213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 Condensed Extra Bold">
    <w:panose1 w:val="020B0803020202020204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246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C584D" w14:textId="77777777" w:rsidR="00AA6525" w:rsidRPr="000308BC" w:rsidRDefault="00AA6525">
    <w:pPr>
      <w:pStyle w:val="Stopka"/>
      <w:rPr>
        <w:color w:val="0C1B75"/>
        <w:sz w:val="18"/>
        <w:szCs w:val="18"/>
      </w:rPr>
    </w:pPr>
    <w:r w:rsidRPr="000308BC">
      <w:rPr>
        <w:color w:val="0C1B75"/>
        <w:sz w:val="18"/>
        <w:szCs w:val="18"/>
      </w:rPr>
      <w:t>________________________________________</w:t>
    </w:r>
    <w:r w:rsidR="000308BC" w:rsidRPr="000308BC">
      <w:rPr>
        <w:color w:val="0C1B75"/>
        <w:sz w:val="18"/>
        <w:szCs w:val="18"/>
      </w:rPr>
      <w:t>_____________</w:t>
    </w:r>
    <w:r w:rsidRPr="000308BC">
      <w:rPr>
        <w:color w:val="0C1B75"/>
        <w:sz w:val="18"/>
        <w:szCs w:val="18"/>
      </w:rPr>
      <w:t>______________</w:t>
    </w:r>
    <w:r w:rsidR="000308BC">
      <w:rPr>
        <w:color w:val="0C1B75"/>
        <w:sz w:val="18"/>
        <w:szCs w:val="18"/>
      </w:rPr>
      <w:t>__________________</w:t>
    </w:r>
    <w:r w:rsidRPr="000308BC">
      <w:rPr>
        <w:color w:val="0C1B75"/>
        <w:sz w:val="18"/>
        <w:szCs w:val="18"/>
      </w:rPr>
      <w:t>_______________</w:t>
    </w:r>
  </w:p>
  <w:p w14:paraId="74444B53" w14:textId="77777777" w:rsidR="005708C0" w:rsidRPr="005708C0" w:rsidRDefault="005708C0" w:rsidP="005708C0">
    <w:pPr>
      <w:pStyle w:val="Stopka"/>
      <w:spacing w:line="276" w:lineRule="auto"/>
      <w:rPr>
        <w:rFonts w:ascii="Arial" w:hAnsi="Arial" w:cs="Arial"/>
        <w:color w:val="0C1B75"/>
        <w:sz w:val="10"/>
        <w:szCs w:val="18"/>
      </w:rPr>
    </w:pPr>
  </w:p>
  <w:p w14:paraId="7B0AA8AF" w14:textId="77777777" w:rsidR="00AA6525" w:rsidRPr="005708C0" w:rsidRDefault="00AA6525" w:rsidP="005708C0">
    <w:pPr>
      <w:pStyle w:val="Stopka"/>
      <w:spacing w:line="276" w:lineRule="auto"/>
      <w:rPr>
        <w:rFonts w:ascii="Arial" w:hAnsi="Arial" w:cs="Arial"/>
        <w:color w:val="0C1B75"/>
        <w:sz w:val="18"/>
        <w:szCs w:val="18"/>
      </w:rPr>
    </w:pPr>
    <w:r w:rsidRPr="005708C0">
      <w:rPr>
        <w:rFonts w:ascii="Arial" w:hAnsi="Arial" w:cs="Arial"/>
        <w:color w:val="0C1B75"/>
        <w:sz w:val="18"/>
        <w:szCs w:val="18"/>
      </w:rPr>
      <w:t xml:space="preserve">Klinika </w:t>
    </w:r>
    <w:r w:rsidR="00972DB4" w:rsidRPr="005708C0">
      <w:rPr>
        <w:rFonts w:ascii="Arial" w:hAnsi="Arial" w:cs="Arial"/>
        <w:color w:val="0C1B75"/>
        <w:sz w:val="18"/>
        <w:szCs w:val="18"/>
      </w:rPr>
      <w:t xml:space="preserve">Onkologii i </w:t>
    </w:r>
    <w:r w:rsidRPr="005708C0">
      <w:rPr>
        <w:rFonts w:ascii="Arial" w:hAnsi="Arial" w:cs="Arial"/>
        <w:color w:val="0C1B75"/>
        <w:sz w:val="18"/>
        <w:szCs w:val="18"/>
      </w:rPr>
      <w:t>Chirurgii Onkologicznej Dzieci i Młodzieży</w:t>
    </w:r>
  </w:p>
  <w:p w14:paraId="62F63363" w14:textId="77777777" w:rsidR="00972DB4" w:rsidRPr="005708C0" w:rsidRDefault="00972DB4" w:rsidP="005708C0">
    <w:pPr>
      <w:pStyle w:val="Stopka"/>
      <w:spacing w:line="276" w:lineRule="auto"/>
      <w:rPr>
        <w:rFonts w:ascii="Arial" w:hAnsi="Arial" w:cs="Arial"/>
        <w:color w:val="0C1B75"/>
        <w:sz w:val="18"/>
        <w:szCs w:val="18"/>
      </w:rPr>
    </w:pPr>
    <w:r w:rsidRPr="005708C0">
      <w:rPr>
        <w:rFonts w:ascii="Arial" w:hAnsi="Arial" w:cs="Arial"/>
        <w:color w:val="0C1B75"/>
        <w:sz w:val="18"/>
        <w:szCs w:val="18"/>
      </w:rPr>
      <w:t>ul. Kasprzaka 17a, 01-211 Warszawa</w:t>
    </w:r>
  </w:p>
  <w:p w14:paraId="1A1E59DF" w14:textId="3F9215B0" w:rsidR="00AA6525" w:rsidRPr="005708C0" w:rsidRDefault="00AA6525" w:rsidP="005708C0">
    <w:pPr>
      <w:pStyle w:val="Stopka"/>
      <w:spacing w:line="276" w:lineRule="auto"/>
      <w:rPr>
        <w:rFonts w:ascii="Arial" w:hAnsi="Arial" w:cs="Arial"/>
        <w:color w:val="0C1B75"/>
        <w:sz w:val="18"/>
        <w:szCs w:val="18"/>
        <w:lang w:val="de-DE"/>
      </w:rPr>
    </w:pPr>
    <w:r w:rsidRPr="005708C0">
      <w:rPr>
        <w:rFonts w:ascii="Arial" w:hAnsi="Arial" w:cs="Arial"/>
        <w:color w:val="0C1B75"/>
        <w:sz w:val="18"/>
        <w:szCs w:val="18"/>
      </w:rPr>
      <w:t>tel.</w:t>
    </w:r>
    <w:r w:rsidR="005554B2" w:rsidRPr="005708C0">
      <w:rPr>
        <w:rFonts w:ascii="Arial" w:hAnsi="Arial" w:cs="Arial"/>
        <w:color w:val="0C1B75"/>
        <w:sz w:val="18"/>
        <w:szCs w:val="18"/>
      </w:rPr>
      <w:t>:</w:t>
    </w:r>
    <w:r w:rsidRPr="005708C0">
      <w:rPr>
        <w:rFonts w:ascii="Arial" w:hAnsi="Arial" w:cs="Arial"/>
        <w:color w:val="0C1B75"/>
        <w:sz w:val="18"/>
        <w:szCs w:val="18"/>
      </w:rPr>
      <w:t xml:space="preserve"> </w:t>
    </w:r>
    <w:r w:rsidR="00903E76" w:rsidRPr="005708C0">
      <w:rPr>
        <w:rFonts w:ascii="Arial" w:hAnsi="Arial" w:cs="Arial"/>
        <w:color w:val="0C1B75"/>
        <w:sz w:val="18"/>
        <w:szCs w:val="18"/>
      </w:rPr>
      <w:t>22 32 77</w:t>
    </w:r>
    <w:r w:rsidR="005554B2" w:rsidRPr="005708C0">
      <w:rPr>
        <w:rFonts w:ascii="Arial" w:hAnsi="Arial" w:cs="Arial"/>
        <w:color w:val="0C1B75"/>
        <w:sz w:val="18"/>
        <w:szCs w:val="18"/>
      </w:rPr>
      <w:t> 205;</w:t>
    </w:r>
    <w:r w:rsidR="00903E76" w:rsidRPr="005708C0">
      <w:rPr>
        <w:rFonts w:ascii="Arial" w:hAnsi="Arial" w:cs="Arial"/>
        <w:color w:val="0C1B75"/>
        <w:sz w:val="18"/>
        <w:szCs w:val="18"/>
      </w:rPr>
      <w:t xml:space="preserve"> wew.</w:t>
    </w:r>
    <w:r w:rsidR="005554B2" w:rsidRPr="005708C0">
      <w:rPr>
        <w:rFonts w:ascii="Arial" w:hAnsi="Arial" w:cs="Arial"/>
        <w:color w:val="0C1B75"/>
        <w:sz w:val="18"/>
        <w:szCs w:val="18"/>
      </w:rPr>
      <w:t>:</w:t>
    </w:r>
    <w:r w:rsidR="004E0362">
      <w:rPr>
        <w:rFonts w:ascii="Arial" w:hAnsi="Arial" w:cs="Arial"/>
        <w:color w:val="0C1B75"/>
        <w:sz w:val="18"/>
        <w:szCs w:val="18"/>
      </w:rPr>
      <w:t xml:space="preserve"> </w:t>
    </w:r>
    <w:r w:rsidR="00E8666F" w:rsidRPr="005708C0">
      <w:rPr>
        <w:rFonts w:ascii="Arial" w:hAnsi="Arial" w:cs="Arial"/>
        <w:color w:val="0C1B75"/>
        <w:sz w:val="18"/>
        <w:szCs w:val="18"/>
      </w:rPr>
      <w:t>114,</w:t>
    </w:r>
    <w:r w:rsidRPr="005708C0">
      <w:rPr>
        <w:rFonts w:ascii="Arial" w:hAnsi="Arial" w:cs="Arial"/>
        <w:color w:val="0C1B75"/>
        <w:sz w:val="18"/>
        <w:szCs w:val="18"/>
      </w:rPr>
      <w:t xml:space="preserve"> </w:t>
    </w:r>
    <w:r w:rsidR="0069610C">
      <w:rPr>
        <w:rFonts w:ascii="Arial" w:hAnsi="Arial" w:cs="Arial"/>
        <w:color w:val="0C1B75"/>
        <w:sz w:val="18"/>
        <w:szCs w:val="18"/>
      </w:rPr>
      <w:t>124</w:t>
    </w:r>
    <w:r w:rsidR="00D47A7B">
      <w:rPr>
        <w:rFonts w:ascii="Arial" w:hAnsi="Arial" w:cs="Arial"/>
        <w:color w:val="0C1B75"/>
        <w:sz w:val="18"/>
        <w:szCs w:val="18"/>
      </w:rPr>
      <w:t>, 350</w:t>
    </w:r>
  </w:p>
  <w:p w14:paraId="196A91FC" w14:textId="77777777" w:rsidR="00903E76" w:rsidRPr="005708C0" w:rsidRDefault="00AA1A3F" w:rsidP="005708C0">
    <w:pPr>
      <w:pStyle w:val="Stopka"/>
      <w:spacing w:line="276" w:lineRule="auto"/>
      <w:rPr>
        <w:rFonts w:ascii="Arial" w:hAnsi="Arial" w:cs="Arial"/>
        <w:color w:val="0C1B75"/>
        <w:sz w:val="18"/>
        <w:szCs w:val="18"/>
        <w:lang w:val="de-DE"/>
      </w:rPr>
    </w:pPr>
    <w:r w:rsidRPr="005708C0">
      <w:rPr>
        <w:rFonts w:ascii="Arial" w:hAnsi="Arial" w:cs="Arial"/>
        <w:color w:val="0C1B75"/>
        <w:sz w:val="18"/>
        <w:szCs w:val="18"/>
        <w:lang w:val="de-DE"/>
      </w:rPr>
      <w:t>e-</w:t>
    </w:r>
    <w:r w:rsidR="005708C0">
      <w:rPr>
        <w:rFonts w:ascii="Arial" w:hAnsi="Arial" w:cs="Arial"/>
        <w:color w:val="0C1B75"/>
        <w:sz w:val="18"/>
        <w:szCs w:val="18"/>
        <w:lang w:val="de-DE"/>
      </w:rPr>
      <w:t xml:space="preserve"> </w:t>
    </w:r>
    <w:r w:rsidR="00903E76" w:rsidRPr="005708C0">
      <w:rPr>
        <w:rFonts w:ascii="Arial" w:hAnsi="Arial" w:cs="Arial"/>
        <w:color w:val="0C1B75"/>
        <w:sz w:val="18"/>
        <w:szCs w:val="18"/>
        <w:lang w:val="de-DE"/>
      </w:rPr>
      <w:t>mail</w:t>
    </w:r>
    <w:r w:rsidRPr="005708C0">
      <w:rPr>
        <w:rFonts w:ascii="Arial" w:hAnsi="Arial" w:cs="Arial"/>
        <w:color w:val="0C1B75"/>
        <w:sz w:val="18"/>
        <w:szCs w:val="18"/>
        <w:lang w:val="de-DE"/>
      </w:rPr>
      <w:t xml:space="preserve">: </w:t>
    </w:r>
    <w:r w:rsidR="005554B2" w:rsidRPr="005708C0">
      <w:rPr>
        <w:rFonts w:ascii="Arial" w:hAnsi="Arial" w:cs="Arial"/>
        <w:color w:val="0C1B75"/>
        <w:sz w:val="18"/>
        <w:szCs w:val="18"/>
        <w:lang w:val="de-DE"/>
      </w:rPr>
      <w:t>klinika.onkologii@imid.med.pl</w:t>
    </w:r>
    <w:r w:rsidR="00903E76" w:rsidRPr="005708C0">
      <w:rPr>
        <w:rFonts w:ascii="Arial" w:hAnsi="Arial" w:cs="Arial"/>
        <w:color w:val="0C1B75"/>
        <w:sz w:val="18"/>
        <w:szCs w:val="18"/>
        <w:lang w:val="de-DE"/>
      </w:rPr>
      <w:t xml:space="preserve"> </w:t>
    </w:r>
  </w:p>
  <w:p w14:paraId="286F3F73" w14:textId="77777777" w:rsidR="005554B2" w:rsidRPr="005708C0" w:rsidRDefault="005554B2" w:rsidP="005708C0">
    <w:pPr>
      <w:pStyle w:val="Stopka"/>
      <w:spacing w:line="276" w:lineRule="auto"/>
      <w:rPr>
        <w:rFonts w:ascii="Arial" w:hAnsi="Arial" w:cs="Arial"/>
        <w:color w:val="0C1B75"/>
        <w:sz w:val="18"/>
        <w:szCs w:val="18"/>
        <w:lang w:val="de-DE"/>
      </w:rPr>
    </w:pPr>
    <w:r w:rsidRPr="005708C0">
      <w:rPr>
        <w:rFonts w:ascii="Arial" w:hAnsi="Arial" w:cs="Arial"/>
        <w:color w:val="0C1B75"/>
        <w:sz w:val="18"/>
        <w:szCs w:val="18"/>
        <w:lang w:val="de-DE"/>
      </w:rPr>
      <w:t>www.imid.med.pl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76AF3" w14:textId="77777777" w:rsidR="002134AD" w:rsidRDefault="002134AD">
      <w:r>
        <w:separator/>
      </w:r>
    </w:p>
  </w:footnote>
  <w:footnote w:type="continuationSeparator" w:id="0">
    <w:p w14:paraId="15DAD6C6" w14:textId="77777777" w:rsidR="002134AD" w:rsidRDefault="002134AD">
      <w:r>
        <w:continuationSeparator/>
      </w:r>
    </w:p>
  </w:footnote>
  <w:footnote w:id="1">
    <w:p w14:paraId="72DFC6D8" w14:textId="5CDC9B1C" w:rsidR="009C3AF6" w:rsidRDefault="00202C8F" w:rsidP="00202C8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="009C3AF6" w:rsidRPr="009F0F93">
          <w:rPr>
            <w:rStyle w:val="Hipercze"/>
          </w:rPr>
          <w:t>https://www.archives-pmr.org/article/S0003-9993(06)01324-4/fulltext#</w:t>
        </w:r>
      </w:hyperlink>
      <w:r w:rsidR="009C3AF6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6E5" w14:textId="5AD29F2D" w:rsidR="004E0362" w:rsidRDefault="004E0362" w:rsidP="004E0362">
    <w:pPr>
      <w:ind w:left="-1134" w:right="284"/>
    </w:pPr>
    <w:r>
      <w:rPr>
        <w:noProof/>
      </w:rPr>
      <w:drawing>
        <wp:anchor distT="0" distB="0" distL="114300" distR="114300" simplePos="0" relativeHeight="251657216" behindDoc="1" locked="0" layoutInCell="1" allowOverlap="1" wp14:anchorId="7780754D" wp14:editId="6EB61864">
          <wp:simplePos x="0" y="0"/>
          <wp:positionH relativeFrom="margin">
            <wp:posOffset>203835</wp:posOffset>
          </wp:positionH>
          <wp:positionV relativeFrom="margin">
            <wp:posOffset>-1216025</wp:posOffset>
          </wp:positionV>
          <wp:extent cx="804545" cy="998855"/>
          <wp:effectExtent l="0" t="0" r="0" b="0"/>
          <wp:wrapNone/>
          <wp:docPr id="4" name="Obraz 4" descr="C:\Users\katmaleszewska\Downloads\Kopia logo_instytut_matki_i_dziec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C:\Users\katmaleszewska\Downloads\Kopia logo_instytut_matki_i_dziec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998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620FD64" wp14:editId="4148BC4A">
          <wp:simplePos x="0" y="0"/>
          <wp:positionH relativeFrom="column">
            <wp:posOffset>1278890</wp:posOffset>
          </wp:positionH>
          <wp:positionV relativeFrom="paragraph">
            <wp:posOffset>-231140</wp:posOffset>
          </wp:positionV>
          <wp:extent cx="2005965" cy="64833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5965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005033" w14:textId="77777777" w:rsidR="004E0362" w:rsidRDefault="004E0362" w:rsidP="004E0362">
    <w:pPr>
      <w:ind w:left="284" w:hanging="142"/>
      <w:rPr>
        <w:color w:val="0C1B75"/>
        <w:sz w:val="22"/>
        <w:szCs w:val="22"/>
      </w:rPr>
    </w:pPr>
  </w:p>
  <w:p w14:paraId="7711600F" w14:textId="77777777" w:rsidR="004E0362" w:rsidRDefault="004E0362" w:rsidP="004E0362">
    <w:pPr>
      <w:ind w:left="284" w:hanging="142"/>
      <w:rPr>
        <w:color w:val="0C1B75"/>
        <w:sz w:val="22"/>
        <w:szCs w:val="22"/>
      </w:rPr>
    </w:pPr>
  </w:p>
  <w:p w14:paraId="709F0DBE" w14:textId="77777777" w:rsidR="004E0362" w:rsidRPr="00E57F06" w:rsidRDefault="004E0362" w:rsidP="004E0362">
    <w:pPr>
      <w:rPr>
        <w:color w:val="0C1B75"/>
      </w:rPr>
    </w:pPr>
    <w:r>
      <w:rPr>
        <w:color w:val="0C1B75"/>
        <w:sz w:val="22"/>
        <w:szCs w:val="22"/>
      </w:rPr>
      <w:t xml:space="preserve">                               </w:t>
    </w:r>
    <w:r>
      <w:rPr>
        <w:color w:val="0C1B75"/>
        <w:sz w:val="22"/>
        <w:szCs w:val="22"/>
      </w:rPr>
      <w:tab/>
    </w:r>
    <w:r w:rsidRPr="00E4717D">
      <w:rPr>
        <w:b/>
        <w:color w:val="0C1B75"/>
        <w:szCs w:val="22"/>
      </w:rPr>
      <w:t xml:space="preserve"> Klinika Onkologii i Chirurgii Onkologicznej Dzieci i Młodzieży</w:t>
    </w:r>
    <w:r w:rsidRPr="000308BC">
      <w:rPr>
        <w:color w:val="0C1B75"/>
        <w:sz w:val="22"/>
        <w:szCs w:val="22"/>
      </w:rPr>
      <w:tab/>
    </w:r>
    <w:r w:rsidRPr="000308BC">
      <w:rPr>
        <w:color w:val="0C1B75"/>
        <w:sz w:val="22"/>
        <w:szCs w:val="22"/>
      </w:rPr>
      <w:tab/>
    </w:r>
    <w:r w:rsidRPr="000308BC">
      <w:rPr>
        <w:color w:val="0C1B75"/>
        <w:sz w:val="22"/>
        <w:szCs w:val="22"/>
      </w:rPr>
      <w:tab/>
      <w:t xml:space="preserve">  </w:t>
    </w:r>
    <w:r>
      <w:rPr>
        <w:color w:val="0C1B75"/>
        <w:sz w:val="22"/>
        <w:szCs w:val="22"/>
      </w:rPr>
      <w:t xml:space="preserve">       </w:t>
    </w:r>
    <w:r w:rsidRPr="000308BC">
      <w:rPr>
        <w:color w:val="0C1B75"/>
        <w:sz w:val="22"/>
        <w:szCs w:val="22"/>
      </w:rPr>
      <w:t xml:space="preserve"> </w:t>
    </w:r>
    <w:r>
      <w:rPr>
        <w:color w:val="0C1B75"/>
        <w:sz w:val="22"/>
        <w:szCs w:val="22"/>
      </w:rPr>
      <w:t xml:space="preserve">        </w:t>
    </w:r>
    <w:r>
      <w:rPr>
        <w:color w:val="0C1B75"/>
        <w:sz w:val="22"/>
        <w:szCs w:val="22"/>
      </w:rPr>
      <w:tab/>
    </w:r>
    <w:r>
      <w:rPr>
        <w:color w:val="0C1B75"/>
        <w:sz w:val="22"/>
        <w:szCs w:val="22"/>
      </w:rPr>
      <w:tab/>
    </w:r>
    <w:r>
      <w:rPr>
        <w:color w:val="0C1B75"/>
        <w:sz w:val="22"/>
        <w:szCs w:val="22"/>
      </w:rPr>
      <w:tab/>
      <w:t xml:space="preserve"> _</w:t>
    </w:r>
    <w:r w:rsidRPr="00E57F06">
      <w:rPr>
        <w:color w:val="0C1B75"/>
        <w:sz w:val="22"/>
        <w:szCs w:val="22"/>
      </w:rPr>
      <w:t>__________________________________________________________________</w:t>
    </w:r>
  </w:p>
  <w:p w14:paraId="20DF1A40" w14:textId="77777777" w:rsidR="004E0362" w:rsidRPr="00BF1BC4" w:rsidRDefault="004E0362" w:rsidP="004E0362">
    <w:pPr>
      <w:pStyle w:val="Nagwek1"/>
      <w:rPr>
        <w:rFonts w:ascii="Arial" w:hAnsi="Arial" w:cs="Arial"/>
        <w:color w:val="0C1B75"/>
        <w:szCs w:val="14"/>
      </w:rPr>
    </w:pPr>
    <w:r w:rsidRPr="005708C0">
      <w:rPr>
        <w:rFonts w:ascii="Tw Cen MT" w:hAnsi="Tw Cen MT"/>
        <w:color w:val="0C1B75"/>
        <w:sz w:val="18"/>
        <w:szCs w:val="14"/>
        <w:lang w:val="pl-PL"/>
      </w:rPr>
      <w:t xml:space="preserve">             </w:t>
    </w:r>
    <w:r>
      <w:rPr>
        <w:rFonts w:ascii="Tw Cen MT" w:hAnsi="Tw Cen MT"/>
        <w:color w:val="0C1B75"/>
        <w:sz w:val="18"/>
        <w:szCs w:val="14"/>
        <w:lang w:val="pl-PL"/>
      </w:rPr>
      <w:tab/>
    </w:r>
    <w:r w:rsidRPr="0069610C">
      <w:rPr>
        <w:rFonts w:ascii="Tw Cen MT" w:hAnsi="Tw Cen MT"/>
        <w:color w:val="0C1B75"/>
        <w:sz w:val="18"/>
        <w:szCs w:val="14"/>
        <w:lang w:val="pl-PL"/>
      </w:rPr>
      <w:t xml:space="preserve">  </w:t>
    </w:r>
    <w:r w:rsidRPr="00BF1BC4">
      <w:rPr>
        <w:rFonts w:ascii="Arial" w:hAnsi="Arial" w:cs="Arial"/>
        <w:color w:val="0C1B75"/>
        <w:szCs w:val="14"/>
      </w:rPr>
      <w:t>Institute of Mother and Child</w:t>
    </w:r>
  </w:p>
  <w:p w14:paraId="189FD66E" w14:textId="29FED634" w:rsidR="00AA6525" w:rsidRPr="00BF1BC4" w:rsidRDefault="004E0362" w:rsidP="004E0362">
    <w:pPr>
      <w:pStyle w:val="Nagwek1"/>
      <w:ind w:left="284" w:hanging="142"/>
      <w:rPr>
        <w:rFonts w:ascii="Tw Cen MT" w:hAnsi="Tw Cen MT"/>
        <w:color w:val="0C1B75"/>
        <w:sz w:val="14"/>
        <w:szCs w:val="14"/>
      </w:rPr>
    </w:pPr>
    <w:r w:rsidRPr="005708C0">
      <w:rPr>
        <w:rFonts w:ascii="Arial" w:hAnsi="Arial" w:cs="Arial"/>
        <w:color w:val="0C1B75"/>
        <w:szCs w:val="14"/>
        <w:lang w:val="de-DE"/>
      </w:rPr>
      <w:t xml:space="preserve">                                 </w:t>
    </w:r>
    <w:r>
      <w:rPr>
        <w:rFonts w:ascii="Arial" w:hAnsi="Arial" w:cs="Arial"/>
        <w:color w:val="0C1B75"/>
        <w:szCs w:val="14"/>
        <w:lang w:val="de-DE"/>
      </w:rPr>
      <w:t xml:space="preserve"> </w:t>
    </w:r>
    <w:r w:rsidRPr="005708C0">
      <w:rPr>
        <w:rFonts w:ascii="Arial" w:hAnsi="Arial" w:cs="Arial"/>
        <w:color w:val="0C1B75"/>
        <w:szCs w:val="14"/>
        <w:lang w:val="de-DE"/>
      </w:rPr>
      <w:t xml:space="preserve">   L’Institut de la Mère et de l’Enfant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86D34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" w15:restartNumberingAfterBreak="0">
    <w:nsid w:val="10F53EA4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8F05EF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22A691E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BFB0669"/>
    <w:multiLevelType w:val="hybridMultilevel"/>
    <w:tmpl w:val="FFFFFFFF"/>
    <w:lvl w:ilvl="0" w:tplc="E11A67BA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5" w15:restartNumberingAfterBreak="0">
    <w:nsid w:val="3ACC6F4D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635C89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FBF1953"/>
    <w:multiLevelType w:val="hybridMultilevel"/>
    <w:tmpl w:val="FFFFFFFF"/>
    <w:lvl w:ilvl="0" w:tplc="3DDC6B8E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54B153E9"/>
    <w:multiLevelType w:val="multilevel"/>
    <w:tmpl w:val="B2A63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2FE7888"/>
    <w:multiLevelType w:val="hybridMultilevel"/>
    <w:tmpl w:val="FFFFFFFF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454253A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8760792"/>
    <w:multiLevelType w:val="hybridMultilevel"/>
    <w:tmpl w:val="FFFFFFFF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7">
      <w:start w:val="1"/>
      <w:numFmt w:val="lowerLetter"/>
      <w:lvlText w:val="%3)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79A74686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EC935D6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342127894">
    <w:abstractNumId w:val="4"/>
  </w:num>
  <w:num w:numId="2" w16cid:durableId="1724712331">
    <w:abstractNumId w:val="9"/>
  </w:num>
  <w:num w:numId="3" w16cid:durableId="1140655215">
    <w:abstractNumId w:val="11"/>
  </w:num>
  <w:num w:numId="4" w16cid:durableId="1352874882">
    <w:abstractNumId w:val="3"/>
  </w:num>
  <w:num w:numId="5" w16cid:durableId="900483357">
    <w:abstractNumId w:val="12"/>
  </w:num>
  <w:num w:numId="6" w16cid:durableId="291447792">
    <w:abstractNumId w:val="6"/>
  </w:num>
  <w:num w:numId="7" w16cid:durableId="1637952310">
    <w:abstractNumId w:val="13"/>
  </w:num>
  <w:num w:numId="8" w16cid:durableId="1912809950">
    <w:abstractNumId w:val="1"/>
  </w:num>
  <w:num w:numId="9" w16cid:durableId="1480344382">
    <w:abstractNumId w:val="2"/>
  </w:num>
  <w:num w:numId="10" w16cid:durableId="1430004381">
    <w:abstractNumId w:val="7"/>
  </w:num>
  <w:num w:numId="11" w16cid:durableId="140469228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 w16cid:durableId="514155481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 w16cid:durableId="1017729428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 w16cid:durableId="1849711681">
    <w:abstractNumId w:val="10"/>
  </w:num>
  <w:num w:numId="15" w16cid:durableId="15545297">
    <w:abstractNumId w:val="5"/>
  </w:num>
  <w:num w:numId="16" w16cid:durableId="7492367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A59"/>
    <w:rsid w:val="00001DB7"/>
    <w:rsid w:val="000152A0"/>
    <w:rsid w:val="00026E41"/>
    <w:rsid w:val="00027234"/>
    <w:rsid w:val="000308BC"/>
    <w:rsid w:val="00030A95"/>
    <w:rsid w:val="0003351C"/>
    <w:rsid w:val="000414D5"/>
    <w:rsid w:val="0005449C"/>
    <w:rsid w:val="00060BB5"/>
    <w:rsid w:val="00063B10"/>
    <w:rsid w:val="00064AA2"/>
    <w:rsid w:val="000664C2"/>
    <w:rsid w:val="00067F14"/>
    <w:rsid w:val="00070216"/>
    <w:rsid w:val="00071163"/>
    <w:rsid w:val="00073731"/>
    <w:rsid w:val="000750F4"/>
    <w:rsid w:val="00076828"/>
    <w:rsid w:val="000847AA"/>
    <w:rsid w:val="0009716B"/>
    <w:rsid w:val="000A70CA"/>
    <w:rsid w:val="000B0F47"/>
    <w:rsid w:val="000B3BF2"/>
    <w:rsid w:val="000B6E89"/>
    <w:rsid w:val="000C2DC9"/>
    <w:rsid w:val="000D3369"/>
    <w:rsid w:val="000E2299"/>
    <w:rsid w:val="000E46CF"/>
    <w:rsid w:val="000F5056"/>
    <w:rsid w:val="000F53C6"/>
    <w:rsid w:val="000F5968"/>
    <w:rsid w:val="000F767C"/>
    <w:rsid w:val="001006F3"/>
    <w:rsid w:val="0010578A"/>
    <w:rsid w:val="00120DE9"/>
    <w:rsid w:val="0013198B"/>
    <w:rsid w:val="00131D5E"/>
    <w:rsid w:val="00132F61"/>
    <w:rsid w:val="00133370"/>
    <w:rsid w:val="00141772"/>
    <w:rsid w:val="0014519B"/>
    <w:rsid w:val="001454F2"/>
    <w:rsid w:val="00150565"/>
    <w:rsid w:val="00154560"/>
    <w:rsid w:val="00154B05"/>
    <w:rsid w:val="00166B50"/>
    <w:rsid w:val="001729F9"/>
    <w:rsid w:val="001856CB"/>
    <w:rsid w:val="0019007A"/>
    <w:rsid w:val="001A4ED4"/>
    <w:rsid w:val="001C2404"/>
    <w:rsid w:val="001C3D30"/>
    <w:rsid w:val="001D3238"/>
    <w:rsid w:val="001D39B3"/>
    <w:rsid w:val="001D5B05"/>
    <w:rsid w:val="001E0D4A"/>
    <w:rsid w:val="001F6503"/>
    <w:rsid w:val="001F678F"/>
    <w:rsid w:val="00200EBC"/>
    <w:rsid w:val="00202C8F"/>
    <w:rsid w:val="002134AD"/>
    <w:rsid w:val="00227D2F"/>
    <w:rsid w:val="0023066F"/>
    <w:rsid w:val="00233CDF"/>
    <w:rsid w:val="002469E2"/>
    <w:rsid w:val="00254B5E"/>
    <w:rsid w:val="0025582A"/>
    <w:rsid w:val="002564F3"/>
    <w:rsid w:val="00257FC9"/>
    <w:rsid w:val="00260AAD"/>
    <w:rsid w:val="00261ED3"/>
    <w:rsid w:val="00262F8D"/>
    <w:rsid w:val="00266E00"/>
    <w:rsid w:val="00274602"/>
    <w:rsid w:val="0028105D"/>
    <w:rsid w:val="00283491"/>
    <w:rsid w:val="00283F9B"/>
    <w:rsid w:val="002922ED"/>
    <w:rsid w:val="00292B6B"/>
    <w:rsid w:val="0029476F"/>
    <w:rsid w:val="002A1ADB"/>
    <w:rsid w:val="002A3D43"/>
    <w:rsid w:val="002C31DC"/>
    <w:rsid w:val="002C466F"/>
    <w:rsid w:val="002D0DA1"/>
    <w:rsid w:val="002D3B01"/>
    <w:rsid w:val="002D484A"/>
    <w:rsid w:val="002D50F1"/>
    <w:rsid w:val="002E3627"/>
    <w:rsid w:val="002E42D0"/>
    <w:rsid w:val="002E44B3"/>
    <w:rsid w:val="002F780B"/>
    <w:rsid w:val="00301859"/>
    <w:rsid w:val="00303200"/>
    <w:rsid w:val="00306983"/>
    <w:rsid w:val="00311911"/>
    <w:rsid w:val="0031796D"/>
    <w:rsid w:val="00317BEA"/>
    <w:rsid w:val="003213B4"/>
    <w:rsid w:val="003261AE"/>
    <w:rsid w:val="00350CCA"/>
    <w:rsid w:val="003573CF"/>
    <w:rsid w:val="00366724"/>
    <w:rsid w:val="003714A7"/>
    <w:rsid w:val="00373ECB"/>
    <w:rsid w:val="00385F3D"/>
    <w:rsid w:val="00393ED3"/>
    <w:rsid w:val="00396170"/>
    <w:rsid w:val="003A370F"/>
    <w:rsid w:val="003A398A"/>
    <w:rsid w:val="003A3BD1"/>
    <w:rsid w:val="003B2A66"/>
    <w:rsid w:val="003C288E"/>
    <w:rsid w:val="003D01C2"/>
    <w:rsid w:val="004027BD"/>
    <w:rsid w:val="0042586E"/>
    <w:rsid w:val="00427BFC"/>
    <w:rsid w:val="00443546"/>
    <w:rsid w:val="00443B3D"/>
    <w:rsid w:val="00456D27"/>
    <w:rsid w:val="00461860"/>
    <w:rsid w:val="00480875"/>
    <w:rsid w:val="00482025"/>
    <w:rsid w:val="00482D7A"/>
    <w:rsid w:val="004862E7"/>
    <w:rsid w:val="004862F6"/>
    <w:rsid w:val="004879CE"/>
    <w:rsid w:val="0049248A"/>
    <w:rsid w:val="004B3387"/>
    <w:rsid w:val="004C69BD"/>
    <w:rsid w:val="004D0796"/>
    <w:rsid w:val="004D087F"/>
    <w:rsid w:val="004D45B1"/>
    <w:rsid w:val="004E0362"/>
    <w:rsid w:val="004E2A39"/>
    <w:rsid w:val="004F0A87"/>
    <w:rsid w:val="005076E5"/>
    <w:rsid w:val="00516B35"/>
    <w:rsid w:val="00522A68"/>
    <w:rsid w:val="0052445B"/>
    <w:rsid w:val="00530BDC"/>
    <w:rsid w:val="0053186F"/>
    <w:rsid w:val="00536D9C"/>
    <w:rsid w:val="0055473C"/>
    <w:rsid w:val="005554B2"/>
    <w:rsid w:val="00567861"/>
    <w:rsid w:val="00567F83"/>
    <w:rsid w:val="005708C0"/>
    <w:rsid w:val="00573596"/>
    <w:rsid w:val="005808E6"/>
    <w:rsid w:val="00584DA1"/>
    <w:rsid w:val="0058637D"/>
    <w:rsid w:val="00587088"/>
    <w:rsid w:val="005A1982"/>
    <w:rsid w:val="005A302C"/>
    <w:rsid w:val="005B44F8"/>
    <w:rsid w:val="005C2F35"/>
    <w:rsid w:val="005C2FD2"/>
    <w:rsid w:val="005C314D"/>
    <w:rsid w:val="005C5446"/>
    <w:rsid w:val="005D089E"/>
    <w:rsid w:val="005E2066"/>
    <w:rsid w:val="005E7DF9"/>
    <w:rsid w:val="005F487F"/>
    <w:rsid w:val="005F623C"/>
    <w:rsid w:val="0061261A"/>
    <w:rsid w:val="00612BD3"/>
    <w:rsid w:val="0061411B"/>
    <w:rsid w:val="00623CE3"/>
    <w:rsid w:val="006244C3"/>
    <w:rsid w:val="006326BC"/>
    <w:rsid w:val="0063395E"/>
    <w:rsid w:val="00633DAA"/>
    <w:rsid w:val="0064247A"/>
    <w:rsid w:val="00646218"/>
    <w:rsid w:val="00655721"/>
    <w:rsid w:val="006560EA"/>
    <w:rsid w:val="006769C8"/>
    <w:rsid w:val="006817D8"/>
    <w:rsid w:val="00683BB4"/>
    <w:rsid w:val="00683F76"/>
    <w:rsid w:val="00686872"/>
    <w:rsid w:val="0069610C"/>
    <w:rsid w:val="006A044B"/>
    <w:rsid w:val="006A5304"/>
    <w:rsid w:val="006C7855"/>
    <w:rsid w:val="006E0071"/>
    <w:rsid w:val="006E29D3"/>
    <w:rsid w:val="006E300A"/>
    <w:rsid w:val="006E5273"/>
    <w:rsid w:val="006E5DB7"/>
    <w:rsid w:val="006F0F30"/>
    <w:rsid w:val="006F101F"/>
    <w:rsid w:val="006F27CB"/>
    <w:rsid w:val="006F789D"/>
    <w:rsid w:val="00705D10"/>
    <w:rsid w:val="00707693"/>
    <w:rsid w:val="007154A9"/>
    <w:rsid w:val="00733BAD"/>
    <w:rsid w:val="0074067E"/>
    <w:rsid w:val="0074090B"/>
    <w:rsid w:val="0074490A"/>
    <w:rsid w:val="00745656"/>
    <w:rsid w:val="007507F8"/>
    <w:rsid w:val="00751C61"/>
    <w:rsid w:val="00752871"/>
    <w:rsid w:val="00753A62"/>
    <w:rsid w:val="0076236C"/>
    <w:rsid w:val="007630F1"/>
    <w:rsid w:val="00764DCE"/>
    <w:rsid w:val="007720AA"/>
    <w:rsid w:val="00775E01"/>
    <w:rsid w:val="00784CF2"/>
    <w:rsid w:val="00792031"/>
    <w:rsid w:val="00794BFA"/>
    <w:rsid w:val="007A264F"/>
    <w:rsid w:val="007A4AE1"/>
    <w:rsid w:val="007B165A"/>
    <w:rsid w:val="007B25C3"/>
    <w:rsid w:val="007B7FB3"/>
    <w:rsid w:val="007C66D0"/>
    <w:rsid w:val="007D59FC"/>
    <w:rsid w:val="007E04A7"/>
    <w:rsid w:val="007E2EAE"/>
    <w:rsid w:val="007E4F33"/>
    <w:rsid w:val="007F6400"/>
    <w:rsid w:val="00800ACD"/>
    <w:rsid w:val="00800E6A"/>
    <w:rsid w:val="00801328"/>
    <w:rsid w:val="00803F11"/>
    <w:rsid w:val="00806DCB"/>
    <w:rsid w:val="008202A8"/>
    <w:rsid w:val="00823612"/>
    <w:rsid w:val="00835665"/>
    <w:rsid w:val="00841656"/>
    <w:rsid w:val="00842934"/>
    <w:rsid w:val="0085518F"/>
    <w:rsid w:val="00861D96"/>
    <w:rsid w:val="00872384"/>
    <w:rsid w:val="00873002"/>
    <w:rsid w:val="00877971"/>
    <w:rsid w:val="0088186A"/>
    <w:rsid w:val="00886EAD"/>
    <w:rsid w:val="008A4D61"/>
    <w:rsid w:val="008A6777"/>
    <w:rsid w:val="008B5B66"/>
    <w:rsid w:val="008C3BB5"/>
    <w:rsid w:val="008E5B54"/>
    <w:rsid w:val="008E5FC4"/>
    <w:rsid w:val="008F0851"/>
    <w:rsid w:val="008F2C2A"/>
    <w:rsid w:val="00901265"/>
    <w:rsid w:val="00903E76"/>
    <w:rsid w:val="00907E71"/>
    <w:rsid w:val="00910B0B"/>
    <w:rsid w:val="00913086"/>
    <w:rsid w:val="009140F9"/>
    <w:rsid w:val="0092503B"/>
    <w:rsid w:val="00926170"/>
    <w:rsid w:val="00930CF8"/>
    <w:rsid w:val="00934615"/>
    <w:rsid w:val="00935E76"/>
    <w:rsid w:val="00936E98"/>
    <w:rsid w:val="00940C82"/>
    <w:rsid w:val="00942DE3"/>
    <w:rsid w:val="009560AC"/>
    <w:rsid w:val="0096460C"/>
    <w:rsid w:val="0096487B"/>
    <w:rsid w:val="00965712"/>
    <w:rsid w:val="009670FC"/>
    <w:rsid w:val="009716FC"/>
    <w:rsid w:val="00972DB4"/>
    <w:rsid w:val="009822D8"/>
    <w:rsid w:val="00990143"/>
    <w:rsid w:val="009A24DA"/>
    <w:rsid w:val="009A56BE"/>
    <w:rsid w:val="009B2670"/>
    <w:rsid w:val="009C3AF6"/>
    <w:rsid w:val="009C6E06"/>
    <w:rsid w:val="009C7241"/>
    <w:rsid w:val="009D007D"/>
    <w:rsid w:val="009D76A0"/>
    <w:rsid w:val="009E1CD9"/>
    <w:rsid w:val="009E4C2E"/>
    <w:rsid w:val="009E4C55"/>
    <w:rsid w:val="009E510D"/>
    <w:rsid w:val="009E683E"/>
    <w:rsid w:val="009F3BF1"/>
    <w:rsid w:val="00A01872"/>
    <w:rsid w:val="00A01B6B"/>
    <w:rsid w:val="00A05F88"/>
    <w:rsid w:val="00A077CA"/>
    <w:rsid w:val="00A2096C"/>
    <w:rsid w:val="00A23AA9"/>
    <w:rsid w:val="00A265FF"/>
    <w:rsid w:val="00A41542"/>
    <w:rsid w:val="00A46597"/>
    <w:rsid w:val="00A47235"/>
    <w:rsid w:val="00A475CB"/>
    <w:rsid w:val="00A51422"/>
    <w:rsid w:val="00A5525A"/>
    <w:rsid w:val="00A576AB"/>
    <w:rsid w:val="00A663A6"/>
    <w:rsid w:val="00A713A2"/>
    <w:rsid w:val="00A7262E"/>
    <w:rsid w:val="00A72706"/>
    <w:rsid w:val="00A72E27"/>
    <w:rsid w:val="00A7525C"/>
    <w:rsid w:val="00A83272"/>
    <w:rsid w:val="00A86A2C"/>
    <w:rsid w:val="00A87BCF"/>
    <w:rsid w:val="00A92900"/>
    <w:rsid w:val="00A97240"/>
    <w:rsid w:val="00AA1A3F"/>
    <w:rsid w:val="00AA2A89"/>
    <w:rsid w:val="00AA3A2D"/>
    <w:rsid w:val="00AA6525"/>
    <w:rsid w:val="00AB34C9"/>
    <w:rsid w:val="00AB68FE"/>
    <w:rsid w:val="00AB6C07"/>
    <w:rsid w:val="00AC0075"/>
    <w:rsid w:val="00AC5057"/>
    <w:rsid w:val="00AC53D8"/>
    <w:rsid w:val="00AD18FE"/>
    <w:rsid w:val="00AD7E3B"/>
    <w:rsid w:val="00AE0549"/>
    <w:rsid w:val="00AE52AF"/>
    <w:rsid w:val="00AE6812"/>
    <w:rsid w:val="00AF0F4A"/>
    <w:rsid w:val="00AF1967"/>
    <w:rsid w:val="00AF7564"/>
    <w:rsid w:val="00B00729"/>
    <w:rsid w:val="00B0503D"/>
    <w:rsid w:val="00B07BED"/>
    <w:rsid w:val="00B10F23"/>
    <w:rsid w:val="00B12C62"/>
    <w:rsid w:val="00B22B3A"/>
    <w:rsid w:val="00B2530F"/>
    <w:rsid w:val="00B43D0C"/>
    <w:rsid w:val="00B5619B"/>
    <w:rsid w:val="00B60EEF"/>
    <w:rsid w:val="00B64C59"/>
    <w:rsid w:val="00B700A5"/>
    <w:rsid w:val="00B73925"/>
    <w:rsid w:val="00B74096"/>
    <w:rsid w:val="00B76508"/>
    <w:rsid w:val="00B803F6"/>
    <w:rsid w:val="00B80F36"/>
    <w:rsid w:val="00B826A6"/>
    <w:rsid w:val="00B94114"/>
    <w:rsid w:val="00BA0340"/>
    <w:rsid w:val="00BA33DB"/>
    <w:rsid w:val="00BA5ED6"/>
    <w:rsid w:val="00BC2B7C"/>
    <w:rsid w:val="00BD4A41"/>
    <w:rsid w:val="00BE1A2E"/>
    <w:rsid w:val="00BF1986"/>
    <w:rsid w:val="00BF1BC4"/>
    <w:rsid w:val="00BF518B"/>
    <w:rsid w:val="00BF5B26"/>
    <w:rsid w:val="00C231FA"/>
    <w:rsid w:val="00C2341C"/>
    <w:rsid w:val="00C25F52"/>
    <w:rsid w:val="00C34072"/>
    <w:rsid w:val="00C3569C"/>
    <w:rsid w:val="00C4549E"/>
    <w:rsid w:val="00C52FD4"/>
    <w:rsid w:val="00C566C9"/>
    <w:rsid w:val="00C664FB"/>
    <w:rsid w:val="00C7119F"/>
    <w:rsid w:val="00C81DFB"/>
    <w:rsid w:val="00C85B52"/>
    <w:rsid w:val="00C93609"/>
    <w:rsid w:val="00CA0C42"/>
    <w:rsid w:val="00CA2B80"/>
    <w:rsid w:val="00CA6053"/>
    <w:rsid w:val="00CA69C0"/>
    <w:rsid w:val="00CA6E7C"/>
    <w:rsid w:val="00CB071B"/>
    <w:rsid w:val="00CB2A3C"/>
    <w:rsid w:val="00CB3479"/>
    <w:rsid w:val="00CB45B1"/>
    <w:rsid w:val="00CC0591"/>
    <w:rsid w:val="00CC3A59"/>
    <w:rsid w:val="00CC710D"/>
    <w:rsid w:val="00CC7FF3"/>
    <w:rsid w:val="00CD6C93"/>
    <w:rsid w:val="00CE6C3C"/>
    <w:rsid w:val="00CF3471"/>
    <w:rsid w:val="00CF6EB6"/>
    <w:rsid w:val="00CF7414"/>
    <w:rsid w:val="00D023B2"/>
    <w:rsid w:val="00D06664"/>
    <w:rsid w:val="00D07469"/>
    <w:rsid w:val="00D13B42"/>
    <w:rsid w:val="00D148B0"/>
    <w:rsid w:val="00D35688"/>
    <w:rsid w:val="00D36AF6"/>
    <w:rsid w:val="00D37C83"/>
    <w:rsid w:val="00D41F58"/>
    <w:rsid w:val="00D47A7B"/>
    <w:rsid w:val="00D5787F"/>
    <w:rsid w:val="00D60DFE"/>
    <w:rsid w:val="00D660C1"/>
    <w:rsid w:val="00D7209A"/>
    <w:rsid w:val="00D748E0"/>
    <w:rsid w:val="00D80303"/>
    <w:rsid w:val="00D84E5D"/>
    <w:rsid w:val="00DA4D53"/>
    <w:rsid w:val="00DB60F7"/>
    <w:rsid w:val="00DB7EF1"/>
    <w:rsid w:val="00DC685E"/>
    <w:rsid w:val="00DC6F79"/>
    <w:rsid w:val="00DC7C0D"/>
    <w:rsid w:val="00DD11B7"/>
    <w:rsid w:val="00DD224A"/>
    <w:rsid w:val="00DE1D21"/>
    <w:rsid w:val="00DE6D0B"/>
    <w:rsid w:val="00DE70CE"/>
    <w:rsid w:val="00E02C3F"/>
    <w:rsid w:val="00E03240"/>
    <w:rsid w:val="00E07810"/>
    <w:rsid w:val="00E10F7C"/>
    <w:rsid w:val="00E16AE7"/>
    <w:rsid w:val="00E30FC5"/>
    <w:rsid w:val="00E35B0B"/>
    <w:rsid w:val="00E377E5"/>
    <w:rsid w:val="00E4717D"/>
    <w:rsid w:val="00E55E99"/>
    <w:rsid w:val="00E57F06"/>
    <w:rsid w:val="00E612FC"/>
    <w:rsid w:val="00E67360"/>
    <w:rsid w:val="00E67D68"/>
    <w:rsid w:val="00E75794"/>
    <w:rsid w:val="00E8666F"/>
    <w:rsid w:val="00E8671D"/>
    <w:rsid w:val="00E97464"/>
    <w:rsid w:val="00EA1EA0"/>
    <w:rsid w:val="00EA66E5"/>
    <w:rsid w:val="00EB1E42"/>
    <w:rsid w:val="00EB6163"/>
    <w:rsid w:val="00ED7C79"/>
    <w:rsid w:val="00EE112A"/>
    <w:rsid w:val="00EE3925"/>
    <w:rsid w:val="00F015CF"/>
    <w:rsid w:val="00F0508D"/>
    <w:rsid w:val="00F21D0E"/>
    <w:rsid w:val="00F257C8"/>
    <w:rsid w:val="00F34436"/>
    <w:rsid w:val="00F35412"/>
    <w:rsid w:val="00F36458"/>
    <w:rsid w:val="00F61C0C"/>
    <w:rsid w:val="00F6239B"/>
    <w:rsid w:val="00F628C8"/>
    <w:rsid w:val="00F63645"/>
    <w:rsid w:val="00F65017"/>
    <w:rsid w:val="00F65631"/>
    <w:rsid w:val="00F7422B"/>
    <w:rsid w:val="00F7539B"/>
    <w:rsid w:val="00F8443D"/>
    <w:rsid w:val="00F936BC"/>
    <w:rsid w:val="00FA34BD"/>
    <w:rsid w:val="00FB4F24"/>
    <w:rsid w:val="00FB758C"/>
    <w:rsid w:val="00FC10B1"/>
    <w:rsid w:val="00FC6325"/>
    <w:rsid w:val="00FE4CCD"/>
    <w:rsid w:val="00FE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DB053C0"/>
  <w14:defaultImageDpi w14:val="96"/>
  <w15:docId w15:val="{746A4EDF-F20C-4AFC-A832-644CE0029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6E7C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ind w:left="709" w:firstLine="709"/>
      <w:outlineLvl w:val="0"/>
    </w:pPr>
    <w:rPr>
      <w:rFonts w:ascii="Tw Cen MT Condensed Extra Bold" w:hAnsi="Tw Cen MT Condensed Extra Bold"/>
      <w:bCs/>
      <w:noProof/>
      <w:sz w:val="20"/>
      <w:szCs w:val="20"/>
      <w:lang w:val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E42D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3186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2E42D0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pPr>
      <w:tabs>
        <w:tab w:val="center" w:pos="4536"/>
        <w:tab w:val="right" w:pos="9072"/>
      </w:tabs>
    </w:pPr>
    <w:rPr>
      <w:rFonts w:ascii="Tw Cen MT" w:hAnsi="Tw Cen MT"/>
      <w:sz w:val="26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Pr>
      <w:rFonts w:ascii="Tw Cen MT" w:hAnsi="Tw Cen MT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pPr>
      <w:tabs>
        <w:tab w:val="center" w:pos="4536"/>
        <w:tab w:val="right" w:pos="9072"/>
      </w:tabs>
    </w:pPr>
    <w:rPr>
      <w:rFonts w:ascii="Tw Cen MT" w:hAnsi="Tw Cen MT"/>
      <w:sz w:val="26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Pr>
      <w:rFonts w:ascii="Tw Cen MT" w:hAnsi="Tw Cen MT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pPr>
      <w:jc w:val="both"/>
    </w:pPr>
    <w:rPr>
      <w:rFonts w:ascii="Century Gothic" w:hAnsi="Century Gothic"/>
      <w:sz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ascii="Tw Cen MT" w:hAnsi="Tw Cen MT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77C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077CA"/>
    <w:rPr>
      <w:rFonts w:ascii="Segoe UI" w:hAnsi="Segoe UI" w:cs="Times New Roman"/>
      <w:sz w:val="18"/>
    </w:rPr>
  </w:style>
  <w:style w:type="character" w:styleId="Pogrubienie">
    <w:name w:val="Strong"/>
    <w:basedOn w:val="Domylnaczcionkaakapitu"/>
    <w:uiPriority w:val="22"/>
    <w:qFormat/>
    <w:rsid w:val="002564F3"/>
    <w:rPr>
      <w:rFonts w:cs="Times New Roman"/>
      <w:b/>
    </w:rPr>
  </w:style>
  <w:style w:type="paragraph" w:customStyle="1" w:styleId="Standard">
    <w:name w:val="Standard"/>
    <w:rsid w:val="00301859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Tekstprzypisudolnego">
    <w:name w:val="footnote text"/>
    <w:basedOn w:val="Normalny"/>
    <w:link w:val="TekstprzypisudolnegoZnak"/>
    <w:uiPriority w:val="99"/>
    <w:rsid w:val="00301859"/>
    <w:rPr>
      <w:rFonts w:ascii="Tw Cen MT" w:hAnsi="Tw Cen MT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301859"/>
    <w:rPr>
      <w:rFonts w:ascii="Tw Cen MT" w:hAnsi="Tw Cen MT" w:cs="Times New Roman"/>
    </w:rPr>
  </w:style>
  <w:style w:type="character" w:styleId="Odwoanieprzypisudolnego">
    <w:name w:val="footnote reference"/>
    <w:basedOn w:val="Domylnaczcionkaakapitu"/>
    <w:uiPriority w:val="99"/>
    <w:rsid w:val="00301859"/>
    <w:rPr>
      <w:rFonts w:cs="Times New Roman"/>
      <w:vertAlign w:val="superscript"/>
    </w:rPr>
  </w:style>
  <w:style w:type="paragraph" w:styleId="NormalnyWeb">
    <w:name w:val="Normal (Web)"/>
    <w:basedOn w:val="Normalny"/>
    <w:uiPriority w:val="99"/>
    <w:unhideWhenUsed/>
    <w:rsid w:val="00A23AA9"/>
    <w:pPr>
      <w:spacing w:before="100" w:beforeAutospacing="1" w:after="100" w:afterAutospacing="1"/>
    </w:pPr>
  </w:style>
  <w:style w:type="paragraph" w:styleId="Akapitzlist">
    <w:name w:val="List Paragraph"/>
    <w:basedOn w:val="Normalny"/>
    <w:uiPriority w:val="34"/>
    <w:qFormat/>
    <w:rsid w:val="00B10F23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xmsonormal">
    <w:name w:val="x_msonormal"/>
    <w:basedOn w:val="Normalny"/>
    <w:rsid w:val="00F015CF"/>
    <w:pPr>
      <w:spacing w:before="100" w:beforeAutospacing="1" w:after="100" w:afterAutospacing="1"/>
    </w:pPr>
  </w:style>
  <w:style w:type="paragraph" w:customStyle="1" w:styleId="xmsolistparagraph">
    <w:name w:val="x_msolistparagraph"/>
    <w:basedOn w:val="Normalny"/>
    <w:rsid w:val="00F015CF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uiPriority w:val="99"/>
    <w:rsid w:val="00D8030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D80303"/>
    <w:rPr>
      <w:rFonts w:ascii="Tw Cen MT" w:hAnsi="Tw Cen MT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D80303"/>
    <w:rPr>
      <w:rFonts w:ascii="Tw Cen MT" w:hAnsi="Tw Cen MT"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D803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D80303"/>
    <w:rPr>
      <w:rFonts w:ascii="Tw Cen MT" w:hAnsi="Tw Cen MT" w:cs="Times New Roman"/>
      <w:b/>
      <w:bCs/>
    </w:rPr>
  </w:style>
  <w:style w:type="character" w:customStyle="1" w:styleId="wysiwyg-font-size-16">
    <w:name w:val="wysiwyg-font-size-16"/>
    <w:basedOn w:val="Domylnaczcionkaakapitu"/>
    <w:rsid w:val="00BF5B26"/>
    <w:rPr>
      <w:rFonts w:cs="Times New Roman"/>
    </w:rPr>
  </w:style>
  <w:style w:type="character" w:styleId="Hipercze">
    <w:name w:val="Hyperlink"/>
    <w:basedOn w:val="Domylnaczcionkaakapitu"/>
    <w:uiPriority w:val="99"/>
    <w:unhideWhenUsed/>
    <w:rsid w:val="00427BFC"/>
    <w:rPr>
      <w:rFonts w:cs="Times New Roman"/>
      <w:color w:val="0000FF"/>
      <w:u w:val="single"/>
    </w:rPr>
  </w:style>
  <w:style w:type="paragraph" w:customStyle="1" w:styleId="Default">
    <w:name w:val="Default"/>
    <w:rsid w:val="00612BD3"/>
    <w:pPr>
      <w:autoSpaceDE w:val="0"/>
      <w:autoSpaceDN w:val="0"/>
      <w:adjustRightInd w:val="0"/>
    </w:pPr>
    <w:rPr>
      <w:rFonts w:ascii="246" w:eastAsia="Calibri" w:hAnsi="246" w:cs="246"/>
      <w:color w:val="000000"/>
      <w:sz w:val="24"/>
      <w:szCs w:val="24"/>
      <w:lang w:eastAsia="en-US"/>
    </w:rPr>
  </w:style>
  <w:style w:type="paragraph" w:styleId="Poprawka">
    <w:name w:val="Revision"/>
    <w:hidden/>
    <w:uiPriority w:val="99"/>
    <w:semiHidden/>
    <w:rsid w:val="00317BEA"/>
    <w:rPr>
      <w:rFonts w:ascii="Tw Cen MT" w:hAnsi="Tw Cen MT"/>
      <w:sz w:val="26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B071B"/>
    <w:rPr>
      <w:color w:val="605E5C"/>
      <w:shd w:val="clear" w:color="auto" w:fill="E1DFDD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3186F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FE4CCD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rsid w:val="004879C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4879CE"/>
  </w:style>
  <w:style w:type="character" w:styleId="Odwoanieprzypisukocowego">
    <w:name w:val="endnote reference"/>
    <w:basedOn w:val="Domylnaczcionkaakapitu"/>
    <w:uiPriority w:val="99"/>
    <w:rsid w:val="004879C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2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68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68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68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68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68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6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6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768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68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7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6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9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459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79549081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7785865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789456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387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7464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0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nika.bielkiewicz@goodonepr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ewelina.jaskula@goodonepr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rchives-pmr.org/article/S0003-9993(06)01324-4/fulltex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C6499E-BA34-4F1E-A5A0-904E4DA99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1550</Words>
  <Characters>9304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KCHO</vt:lpstr>
    </vt:vector>
  </TitlesOfParts>
  <Company>IMID</Company>
  <LinksUpToDate>false</LinksUpToDate>
  <CharactersWithSpaces>10833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KCHO</dc:title>
  <dc:subject/>
  <dc:creator>Sekretariat</dc:creator>
  <cp:keywords/>
  <dc:description/>
  <cp:lastModifiedBy>Ewelina Jaskula</cp:lastModifiedBy>
  <cp:revision>7</cp:revision>
  <cp:lastPrinted>2022-12-05T13:43:00Z</cp:lastPrinted>
  <dcterms:created xsi:type="dcterms:W3CDTF">2023-08-21T21:29:00Z</dcterms:created>
  <dcterms:modified xsi:type="dcterms:W3CDTF">2023-08-30T19:35:00Z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64a0815590f4a06f3fb21658450aa4525912781c2e5176d8739f84dbe9118a8f</vt:lpwstr>
  </property>
</Properties>
</file>